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CC8F" w14:textId="77777777" w:rsidR="002766A2" w:rsidRPr="00696342" w:rsidRDefault="00000000">
      <w:pPr>
        <w:pStyle w:val="Nadpis1"/>
        <w:rPr>
          <w:color w:val="auto"/>
        </w:rPr>
      </w:pPr>
      <w:bookmarkStart w:id="0" w:name="Xa6b46b5a8b8da9f23619b579907ef534eefbcf0"/>
      <w:proofErr w:type="spellStart"/>
      <w:r w:rsidRPr="00696342">
        <w:rPr>
          <w:color w:val="auto"/>
        </w:rPr>
        <w:t>Základní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škola</w:t>
      </w:r>
      <w:proofErr w:type="spellEnd"/>
      <w:r w:rsidRPr="00696342">
        <w:rPr>
          <w:color w:val="auto"/>
        </w:rPr>
        <w:t xml:space="preserve"> a </w:t>
      </w:r>
      <w:proofErr w:type="spellStart"/>
      <w:r w:rsidRPr="00696342">
        <w:rPr>
          <w:color w:val="auto"/>
        </w:rPr>
        <w:t>Mateřská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škola</w:t>
      </w:r>
      <w:proofErr w:type="spellEnd"/>
      <w:r w:rsidRPr="00696342">
        <w:rPr>
          <w:color w:val="auto"/>
        </w:rPr>
        <w:t xml:space="preserve">, </w:t>
      </w:r>
      <w:proofErr w:type="spellStart"/>
      <w:r w:rsidRPr="00696342">
        <w:rPr>
          <w:color w:val="auto"/>
        </w:rPr>
        <w:t>Lanškroun</w:t>
      </w:r>
      <w:proofErr w:type="spellEnd"/>
      <w:r w:rsidRPr="00696342">
        <w:rPr>
          <w:color w:val="auto"/>
        </w:rPr>
        <w:t xml:space="preserve">, </w:t>
      </w:r>
      <w:proofErr w:type="spellStart"/>
      <w:r w:rsidRPr="00696342">
        <w:rPr>
          <w:color w:val="auto"/>
        </w:rPr>
        <w:t>Dolní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Třešňovec</w:t>
      </w:r>
      <w:proofErr w:type="spellEnd"/>
    </w:p>
    <w:p w14:paraId="16BF504F" w14:textId="77777777" w:rsidR="002766A2" w:rsidRDefault="00000000">
      <w:pPr>
        <w:pStyle w:val="Nadpis1"/>
        <w:rPr>
          <w:color w:val="auto"/>
        </w:rPr>
      </w:pPr>
      <w:bookmarkStart w:id="1" w:name="školní-řád-mateřské-školy"/>
      <w:bookmarkEnd w:id="0"/>
      <w:r w:rsidRPr="00696342">
        <w:rPr>
          <w:color w:val="auto"/>
        </w:rPr>
        <w:t>ŠKOLNÍ ŘÁD MATEŘSKÉ ŠKOLY</w:t>
      </w:r>
    </w:p>
    <w:p w14:paraId="258BB072" w14:textId="65761BBC" w:rsidR="00696342" w:rsidRDefault="00696342" w:rsidP="00696342">
      <w:pPr>
        <w:pStyle w:val="Zkladntext"/>
      </w:pPr>
      <w:r w:rsidRPr="00696342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DFFE65E" wp14:editId="75115B8C">
            <wp:simplePos x="0" y="0"/>
            <wp:positionH relativeFrom="column">
              <wp:posOffset>1519555</wp:posOffset>
            </wp:positionH>
            <wp:positionV relativeFrom="paragraph">
              <wp:posOffset>71755</wp:posOffset>
            </wp:positionV>
            <wp:extent cx="2495550" cy="24955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F6EFF" w14:textId="35002393" w:rsidR="00696342" w:rsidRDefault="00696342" w:rsidP="00696342">
      <w:pPr>
        <w:pStyle w:val="Zkladntext"/>
      </w:pPr>
    </w:p>
    <w:p w14:paraId="7DEDD2DA" w14:textId="77777777" w:rsidR="00696342" w:rsidRDefault="00696342" w:rsidP="00696342">
      <w:pPr>
        <w:pStyle w:val="Zkladntext"/>
      </w:pPr>
    </w:p>
    <w:p w14:paraId="63EA5B06" w14:textId="32117FEA" w:rsidR="00696342" w:rsidRDefault="00696342" w:rsidP="00696342">
      <w:pPr>
        <w:pStyle w:val="Zkladntext"/>
      </w:pPr>
    </w:p>
    <w:p w14:paraId="59C201B3" w14:textId="580225EF" w:rsidR="00696342" w:rsidRDefault="00696342" w:rsidP="00696342">
      <w:pPr>
        <w:pStyle w:val="Zkladntext"/>
      </w:pPr>
    </w:p>
    <w:p w14:paraId="1619313E" w14:textId="77777777" w:rsidR="00696342" w:rsidRDefault="00696342" w:rsidP="00696342">
      <w:pPr>
        <w:pStyle w:val="Zkladntext"/>
      </w:pPr>
    </w:p>
    <w:p w14:paraId="11AB2DD6" w14:textId="77777777" w:rsidR="00696342" w:rsidRDefault="00696342" w:rsidP="00696342">
      <w:pPr>
        <w:pStyle w:val="Zkladntext"/>
      </w:pPr>
    </w:p>
    <w:p w14:paraId="0727845D" w14:textId="77777777" w:rsidR="00696342" w:rsidRPr="00696342" w:rsidRDefault="00696342" w:rsidP="00696342">
      <w:pPr>
        <w:pStyle w:val="Zkladntext"/>
      </w:pPr>
    </w:p>
    <w:p w14:paraId="11494404" w14:textId="77777777" w:rsidR="0042165F" w:rsidRDefault="00000000" w:rsidP="0042165F">
      <w:r>
        <w:pict w14:anchorId="1C5945A4">
          <v:rect id="_x0000_i1026" style="width:0;height:1.5pt" o:hralign="center" o:bullet="t" o:hrstd="t" o:hr="t"/>
        </w:pict>
      </w:r>
    </w:p>
    <w:p w14:paraId="2DCCCAF1" w14:textId="77777777" w:rsidR="0042165F" w:rsidRDefault="0042165F" w:rsidP="0042165F">
      <w:pPr>
        <w:rPr>
          <w:b/>
          <w:bCs/>
        </w:rPr>
      </w:pPr>
    </w:p>
    <w:p w14:paraId="2BDC89D4" w14:textId="3BAE6E5D" w:rsidR="002766A2" w:rsidRPr="00696342" w:rsidRDefault="00000000" w:rsidP="0042165F">
      <w:proofErr w:type="spellStart"/>
      <w:r w:rsidRPr="00696342">
        <w:rPr>
          <w:b/>
          <w:bCs/>
        </w:rPr>
        <w:t>Vypracovala</w:t>
      </w:r>
      <w:proofErr w:type="spellEnd"/>
      <w:r w:rsidRPr="00696342">
        <w:rPr>
          <w:b/>
          <w:bCs/>
        </w:rPr>
        <w:t>:</w:t>
      </w:r>
      <w:r w:rsidRPr="00696342">
        <w:t xml:space="preserve"> </w:t>
      </w:r>
      <w:proofErr w:type="spellStart"/>
      <w:r w:rsidR="00696342">
        <w:t>Bc</w:t>
      </w:r>
      <w:proofErr w:type="spellEnd"/>
      <w:r w:rsidR="00696342">
        <w:t>. Tereza Radová</w:t>
      </w:r>
      <w:r w:rsidRPr="00696342">
        <w:br/>
      </w:r>
      <w:r w:rsidRPr="00696342">
        <w:rPr>
          <w:b/>
          <w:bCs/>
        </w:rPr>
        <w:t>Schválila:</w:t>
      </w:r>
      <w:r w:rsidRPr="00696342">
        <w:t xml:space="preserve"> Mgr. Aneta Pávková, </w:t>
      </w:r>
      <w:proofErr w:type="spellStart"/>
      <w:r w:rsidRPr="00696342">
        <w:t>ředitelka</w:t>
      </w:r>
      <w:proofErr w:type="spellEnd"/>
      <w:r w:rsidRPr="00696342">
        <w:t xml:space="preserve"> </w:t>
      </w:r>
      <w:proofErr w:type="spellStart"/>
      <w:r w:rsidRPr="00696342">
        <w:t>školy</w:t>
      </w:r>
      <w:proofErr w:type="spellEnd"/>
      <w:r w:rsidRPr="00696342">
        <w:br/>
      </w:r>
      <w:proofErr w:type="spellStart"/>
      <w:r w:rsidRPr="00696342">
        <w:rPr>
          <w:b/>
          <w:bCs/>
        </w:rPr>
        <w:t>Platnost</w:t>
      </w:r>
      <w:proofErr w:type="spellEnd"/>
      <w:r w:rsidRPr="00696342">
        <w:rPr>
          <w:b/>
          <w:bCs/>
        </w:rPr>
        <w:t xml:space="preserve"> od:</w:t>
      </w:r>
      <w:r w:rsidRPr="00696342">
        <w:t xml:space="preserve"> </w:t>
      </w:r>
      <w:r w:rsidR="00EC3871">
        <w:t>1. 9. 2025</w:t>
      </w:r>
      <w:r w:rsidRPr="00696342">
        <w:br/>
      </w:r>
      <w:proofErr w:type="spellStart"/>
      <w:r w:rsidRPr="00696342">
        <w:rPr>
          <w:b/>
          <w:bCs/>
        </w:rPr>
        <w:t>Účinnost</w:t>
      </w:r>
      <w:proofErr w:type="spellEnd"/>
      <w:r w:rsidRPr="00696342">
        <w:rPr>
          <w:b/>
          <w:bCs/>
        </w:rPr>
        <w:t xml:space="preserve"> od:</w:t>
      </w:r>
      <w:r w:rsidRPr="00696342">
        <w:t xml:space="preserve"> </w:t>
      </w:r>
      <w:r w:rsidR="00EC3871">
        <w:t>1.9. 2025</w:t>
      </w:r>
    </w:p>
    <w:p w14:paraId="46A050AC" w14:textId="77777777" w:rsidR="002766A2" w:rsidRPr="00696342" w:rsidRDefault="00000000">
      <w:r>
        <w:pict w14:anchorId="27D16252">
          <v:rect id="_x0000_i1027" style="width:0;height:1.5pt" o:hralign="center" o:hrstd="t" o:hr="t"/>
        </w:pict>
      </w:r>
    </w:p>
    <w:p w14:paraId="0F43BB57" w14:textId="77777777" w:rsidR="002766A2" w:rsidRPr="00696342" w:rsidRDefault="00000000">
      <w:pPr>
        <w:pStyle w:val="Nadpis2"/>
        <w:rPr>
          <w:color w:val="auto"/>
        </w:rPr>
      </w:pPr>
      <w:bookmarkStart w:id="2" w:name="obecná-ustanovení"/>
      <w:r w:rsidRPr="00696342">
        <w:rPr>
          <w:color w:val="auto"/>
        </w:rPr>
        <w:t xml:space="preserve">1. </w:t>
      </w:r>
      <w:proofErr w:type="spellStart"/>
      <w:r w:rsidRPr="00696342">
        <w:rPr>
          <w:color w:val="auto"/>
        </w:rPr>
        <w:t>Obecná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ustanovení</w:t>
      </w:r>
      <w:proofErr w:type="spellEnd"/>
    </w:p>
    <w:p w14:paraId="3476BED0" w14:textId="77777777" w:rsidR="002766A2" w:rsidRPr="00696342" w:rsidRDefault="00000000">
      <w:pPr>
        <w:pStyle w:val="FirstParagraph"/>
      </w:pPr>
      <w:proofErr w:type="spellStart"/>
      <w:r w:rsidRPr="00696342">
        <w:t>Školní</w:t>
      </w:r>
      <w:proofErr w:type="spellEnd"/>
      <w:r w:rsidRPr="00696342">
        <w:t xml:space="preserve"> </w:t>
      </w:r>
      <w:proofErr w:type="spellStart"/>
      <w:r w:rsidRPr="00696342">
        <w:t>řád</w:t>
      </w:r>
      <w:proofErr w:type="spellEnd"/>
      <w:r w:rsidRPr="00696342">
        <w:t xml:space="preserve"> </w:t>
      </w:r>
      <w:proofErr w:type="spellStart"/>
      <w:r w:rsidRPr="00696342">
        <w:t>upravuje</w:t>
      </w:r>
      <w:proofErr w:type="spellEnd"/>
      <w:r w:rsidRPr="00696342">
        <w:t xml:space="preserve"> </w:t>
      </w:r>
      <w:proofErr w:type="spellStart"/>
      <w:r w:rsidRPr="00696342">
        <w:t>podrobnosti</w:t>
      </w:r>
      <w:proofErr w:type="spellEnd"/>
      <w:r w:rsidRPr="00696342">
        <w:t xml:space="preserve"> k </w:t>
      </w:r>
      <w:proofErr w:type="spellStart"/>
      <w:r w:rsidRPr="00696342">
        <w:t>výkonu</w:t>
      </w:r>
      <w:proofErr w:type="spellEnd"/>
      <w:r w:rsidRPr="00696342">
        <w:t xml:space="preserve"> </w:t>
      </w:r>
      <w:proofErr w:type="spellStart"/>
      <w:r w:rsidRPr="00696342">
        <w:t>práv</w:t>
      </w:r>
      <w:proofErr w:type="spellEnd"/>
      <w:r w:rsidRPr="00696342">
        <w:t xml:space="preserve"> a </w:t>
      </w:r>
      <w:proofErr w:type="spellStart"/>
      <w:r w:rsidRPr="00696342">
        <w:t>povinností</w:t>
      </w:r>
      <w:proofErr w:type="spellEnd"/>
      <w:r w:rsidRPr="00696342">
        <w:t xml:space="preserve"> </w:t>
      </w:r>
      <w:proofErr w:type="spellStart"/>
      <w:r w:rsidRPr="00696342">
        <w:t>dětí</w:t>
      </w:r>
      <w:proofErr w:type="spellEnd"/>
      <w:r w:rsidRPr="00696342">
        <w:t xml:space="preserve">, </w:t>
      </w:r>
      <w:proofErr w:type="spellStart"/>
      <w:r w:rsidRPr="00696342">
        <w:t>jejich</w:t>
      </w:r>
      <w:proofErr w:type="spellEnd"/>
      <w:r w:rsidRPr="00696342">
        <w:t xml:space="preserve"> </w:t>
      </w:r>
      <w:proofErr w:type="spellStart"/>
      <w:r w:rsidRPr="00696342">
        <w:t>zákonných</w:t>
      </w:r>
      <w:proofErr w:type="spellEnd"/>
      <w:r w:rsidRPr="00696342">
        <w:t xml:space="preserve"> </w:t>
      </w:r>
      <w:proofErr w:type="spellStart"/>
      <w:r w:rsidRPr="00696342">
        <w:t>zástupců</w:t>
      </w:r>
      <w:proofErr w:type="spellEnd"/>
      <w:r w:rsidRPr="00696342">
        <w:t xml:space="preserve"> a </w:t>
      </w:r>
      <w:proofErr w:type="spellStart"/>
      <w:r w:rsidRPr="00696342">
        <w:t>zaměstnanců</w:t>
      </w:r>
      <w:proofErr w:type="spellEnd"/>
      <w:r w:rsidRPr="00696342">
        <w:t xml:space="preserve"> </w:t>
      </w:r>
      <w:proofErr w:type="spellStart"/>
      <w:r w:rsidRPr="00696342">
        <w:t>mateřské</w:t>
      </w:r>
      <w:proofErr w:type="spellEnd"/>
      <w:r w:rsidRPr="00696342">
        <w:t xml:space="preserve"> </w:t>
      </w:r>
      <w:proofErr w:type="spellStart"/>
      <w:r w:rsidRPr="00696342">
        <w:t>školy</w:t>
      </w:r>
      <w:proofErr w:type="spellEnd"/>
      <w:r w:rsidRPr="00696342">
        <w:t xml:space="preserve">, </w:t>
      </w:r>
      <w:proofErr w:type="spellStart"/>
      <w:r w:rsidRPr="00696342">
        <w:t>podmínky</w:t>
      </w:r>
      <w:proofErr w:type="spellEnd"/>
      <w:r w:rsidRPr="00696342">
        <w:t xml:space="preserve"> </w:t>
      </w:r>
      <w:proofErr w:type="spellStart"/>
      <w:r w:rsidRPr="00696342">
        <w:t>provozu</w:t>
      </w:r>
      <w:proofErr w:type="spellEnd"/>
      <w:r w:rsidRPr="00696342">
        <w:t xml:space="preserve"> </w:t>
      </w:r>
      <w:proofErr w:type="gramStart"/>
      <w:r w:rsidRPr="00696342">
        <w:t>a</w:t>
      </w:r>
      <w:proofErr w:type="gramEnd"/>
      <w:r w:rsidRPr="00696342">
        <w:t xml:space="preserve"> </w:t>
      </w:r>
      <w:proofErr w:type="spellStart"/>
      <w:r w:rsidRPr="00696342">
        <w:t>organizace</w:t>
      </w:r>
      <w:proofErr w:type="spellEnd"/>
      <w:r w:rsidRPr="00696342">
        <w:t xml:space="preserve"> </w:t>
      </w:r>
      <w:proofErr w:type="spellStart"/>
      <w:r w:rsidRPr="00696342">
        <w:t>vzdělávání</w:t>
      </w:r>
      <w:proofErr w:type="spellEnd"/>
      <w:r w:rsidRPr="00696342">
        <w:t>.</w:t>
      </w:r>
    </w:p>
    <w:p w14:paraId="4A8312F8" w14:textId="77777777" w:rsidR="002766A2" w:rsidRPr="00696342" w:rsidRDefault="00000000">
      <w:pPr>
        <w:pStyle w:val="Zkladntext"/>
      </w:pPr>
      <w:proofErr w:type="spellStart"/>
      <w:r w:rsidRPr="00696342">
        <w:t>Vychází</w:t>
      </w:r>
      <w:proofErr w:type="spellEnd"/>
      <w:r w:rsidRPr="00696342">
        <w:t xml:space="preserve"> </w:t>
      </w:r>
      <w:proofErr w:type="spellStart"/>
      <w:r w:rsidRPr="00696342">
        <w:t>zejména</w:t>
      </w:r>
      <w:proofErr w:type="spellEnd"/>
      <w:r w:rsidRPr="00696342">
        <w:t xml:space="preserve"> z:</w:t>
      </w:r>
    </w:p>
    <w:p w14:paraId="217B9308" w14:textId="77777777" w:rsidR="002766A2" w:rsidRPr="00696342" w:rsidRDefault="00000000">
      <w:pPr>
        <w:pStyle w:val="Compact"/>
        <w:numPr>
          <w:ilvl w:val="0"/>
          <w:numId w:val="2"/>
        </w:numPr>
      </w:pPr>
      <w:proofErr w:type="spellStart"/>
      <w:r w:rsidRPr="00696342">
        <w:t>zákona</w:t>
      </w:r>
      <w:proofErr w:type="spellEnd"/>
      <w:r w:rsidRPr="00696342">
        <w:t xml:space="preserve"> č. 561/2004 Sb. (</w:t>
      </w:r>
      <w:proofErr w:type="spellStart"/>
      <w:r w:rsidRPr="00696342">
        <w:t>školský</w:t>
      </w:r>
      <w:proofErr w:type="spellEnd"/>
      <w:r w:rsidRPr="00696342">
        <w:t xml:space="preserve"> </w:t>
      </w:r>
      <w:proofErr w:type="spellStart"/>
      <w:r w:rsidRPr="00696342">
        <w:t>zákon</w:t>
      </w:r>
      <w:proofErr w:type="spellEnd"/>
      <w:r w:rsidRPr="00696342">
        <w:t>)</w:t>
      </w:r>
    </w:p>
    <w:p w14:paraId="1CC452B4" w14:textId="77777777" w:rsidR="002766A2" w:rsidRPr="00696342" w:rsidRDefault="00000000">
      <w:pPr>
        <w:pStyle w:val="Compact"/>
        <w:numPr>
          <w:ilvl w:val="0"/>
          <w:numId w:val="2"/>
        </w:numPr>
      </w:pPr>
      <w:proofErr w:type="spellStart"/>
      <w:r w:rsidRPr="00696342">
        <w:t>vyhlášky</w:t>
      </w:r>
      <w:proofErr w:type="spellEnd"/>
      <w:r w:rsidRPr="00696342">
        <w:t xml:space="preserve"> č. 14/2005 Sb. o </w:t>
      </w:r>
      <w:proofErr w:type="spellStart"/>
      <w:r w:rsidRPr="00696342">
        <w:t>předškolním</w:t>
      </w:r>
      <w:proofErr w:type="spellEnd"/>
      <w:r w:rsidRPr="00696342">
        <w:t xml:space="preserve"> </w:t>
      </w:r>
      <w:proofErr w:type="spellStart"/>
      <w:r w:rsidRPr="00696342">
        <w:t>vzdělávání</w:t>
      </w:r>
      <w:proofErr w:type="spellEnd"/>
    </w:p>
    <w:p w14:paraId="32A59118" w14:textId="77777777" w:rsidR="002766A2" w:rsidRPr="00696342" w:rsidRDefault="00000000">
      <w:pPr>
        <w:pStyle w:val="Compact"/>
        <w:numPr>
          <w:ilvl w:val="0"/>
          <w:numId w:val="2"/>
        </w:numPr>
      </w:pPr>
      <w:proofErr w:type="spellStart"/>
      <w:r w:rsidRPr="00696342">
        <w:t>zákona</w:t>
      </w:r>
      <w:proofErr w:type="spellEnd"/>
      <w:r w:rsidRPr="00696342">
        <w:t xml:space="preserve"> č. 258/2000 Sb. o </w:t>
      </w:r>
      <w:proofErr w:type="spellStart"/>
      <w:r w:rsidRPr="00696342">
        <w:t>ochraně</w:t>
      </w:r>
      <w:proofErr w:type="spellEnd"/>
      <w:r w:rsidRPr="00696342">
        <w:t xml:space="preserve"> </w:t>
      </w:r>
      <w:proofErr w:type="spellStart"/>
      <w:r w:rsidRPr="00696342">
        <w:t>veřejného</w:t>
      </w:r>
      <w:proofErr w:type="spellEnd"/>
      <w:r w:rsidRPr="00696342">
        <w:t xml:space="preserve"> </w:t>
      </w:r>
      <w:proofErr w:type="spellStart"/>
      <w:r w:rsidRPr="00696342">
        <w:t>zdraví</w:t>
      </w:r>
      <w:proofErr w:type="spellEnd"/>
    </w:p>
    <w:p w14:paraId="14BC070F" w14:textId="77777777" w:rsidR="002766A2" w:rsidRPr="00696342" w:rsidRDefault="00000000">
      <w:pPr>
        <w:pStyle w:val="Compact"/>
        <w:numPr>
          <w:ilvl w:val="0"/>
          <w:numId w:val="2"/>
        </w:numPr>
      </w:pPr>
      <w:proofErr w:type="spellStart"/>
      <w:r w:rsidRPr="00696342">
        <w:t>vyhlášky</w:t>
      </w:r>
      <w:proofErr w:type="spellEnd"/>
      <w:r w:rsidRPr="00696342">
        <w:t xml:space="preserve"> č. 107/2005 Sb. o </w:t>
      </w:r>
      <w:proofErr w:type="spellStart"/>
      <w:r w:rsidRPr="00696342">
        <w:t>školním</w:t>
      </w:r>
      <w:proofErr w:type="spellEnd"/>
      <w:r w:rsidRPr="00696342">
        <w:t xml:space="preserve"> </w:t>
      </w:r>
      <w:proofErr w:type="spellStart"/>
      <w:r w:rsidRPr="00696342">
        <w:t>stravování</w:t>
      </w:r>
      <w:proofErr w:type="spellEnd"/>
    </w:p>
    <w:p w14:paraId="0C678CEA" w14:textId="77777777" w:rsidR="002766A2" w:rsidRPr="00696342" w:rsidRDefault="00000000">
      <w:r>
        <w:pict w14:anchorId="26B5B10B">
          <v:rect id="_x0000_i1028" style="width:0;height:1.5pt" o:hralign="center" o:hrstd="t" o:hr="t"/>
        </w:pict>
      </w:r>
    </w:p>
    <w:p w14:paraId="7B95A4E7" w14:textId="77777777" w:rsidR="002766A2" w:rsidRPr="00696342" w:rsidRDefault="00000000">
      <w:pPr>
        <w:pStyle w:val="Nadpis2"/>
        <w:rPr>
          <w:color w:val="auto"/>
        </w:rPr>
      </w:pPr>
      <w:bookmarkStart w:id="3" w:name="práva-a-povinnosti-dětí"/>
      <w:bookmarkEnd w:id="2"/>
      <w:r w:rsidRPr="00696342">
        <w:rPr>
          <w:color w:val="auto"/>
        </w:rPr>
        <w:lastRenderedPageBreak/>
        <w:t xml:space="preserve">2. </w:t>
      </w:r>
      <w:proofErr w:type="spellStart"/>
      <w:r w:rsidRPr="00696342">
        <w:rPr>
          <w:color w:val="auto"/>
        </w:rPr>
        <w:t>Práva</w:t>
      </w:r>
      <w:proofErr w:type="spellEnd"/>
      <w:r w:rsidRPr="00696342">
        <w:rPr>
          <w:color w:val="auto"/>
        </w:rPr>
        <w:t xml:space="preserve"> a </w:t>
      </w:r>
      <w:proofErr w:type="spellStart"/>
      <w:r w:rsidRPr="00696342">
        <w:rPr>
          <w:color w:val="auto"/>
        </w:rPr>
        <w:t>povinnosti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dětí</w:t>
      </w:r>
      <w:proofErr w:type="spellEnd"/>
    </w:p>
    <w:p w14:paraId="36E41F17" w14:textId="77777777" w:rsidR="002766A2" w:rsidRPr="00696342" w:rsidRDefault="00000000">
      <w:pPr>
        <w:pStyle w:val="Nadpis3"/>
        <w:rPr>
          <w:color w:val="auto"/>
        </w:rPr>
      </w:pPr>
      <w:bookmarkStart w:id="4" w:name="děti-mají-právo"/>
      <w:proofErr w:type="spellStart"/>
      <w:r w:rsidRPr="00696342">
        <w:rPr>
          <w:color w:val="auto"/>
        </w:rPr>
        <w:t>Děti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mají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právo</w:t>
      </w:r>
      <w:proofErr w:type="spellEnd"/>
      <w:r w:rsidRPr="00696342">
        <w:rPr>
          <w:color w:val="auto"/>
        </w:rPr>
        <w:t>:</w:t>
      </w:r>
    </w:p>
    <w:p w14:paraId="688981DB" w14:textId="77777777" w:rsidR="002766A2" w:rsidRPr="00696342" w:rsidRDefault="00000000">
      <w:pPr>
        <w:pStyle w:val="Compact"/>
        <w:numPr>
          <w:ilvl w:val="0"/>
          <w:numId w:val="3"/>
        </w:numPr>
      </w:pPr>
      <w:proofErr w:type="spellStart"/>
      <w:r w:rsidRPr="00696342">
        <w:t>na</w:t>
      </w:r>
      <w:proofErr w:type="spellEnd"/>
      <w:r w:rsidRPr="00696342">
        <w:t xml:space="preserve"> </w:t>
      </w:r>
      <w:proofErr w:type="spellStart"/>
      <w:r w:rsidRPr="00696342">
        <w:t>vzdělávání</w:t>
      </w:r>
      <w:proofErr w:type="spellEnd"/>
      <w:r w:rsidRPr="00696342">
        <w:t xml:space="preserve"> a </w:t>
      </w:r>
      <w:proofErr w:type="spellStart"/>
      <w:r w:rsidRPr="00696342">
        <w:t>rozvoj</w:t>
      </w:r>
      <w:proofErr w:type="spellEnd"/>
      <w:r w:rsidRPr="00696342">
        <w:t xml:space="preserve"> </w:t>
      </w:r>
      <w:proofErr w:type="spellStart"/>
      <w:r w:rsidRPr="00696342">
        <w:t>osobnosti</w:t>
      </w:r>
      <w:proofErr w:type="spellEnd"/>
    </w:p>
    <w:p w14:paraId="7E4799DA" w14:textId="77777777" w:rsidR="002766A2" w:rsidRPr="00696342" w:rsidRDefault="00000000">
      <w:pPr>
        <w:pStyle w:val="Compact"/>
        <w:numPr>
          <w:ilvl w:val="0"/>
          <w:numId w:val="3"/>
        </w:numPr>
      </w:pPr>
      <w:proofErr w:type="spellStart"/>
      <w:r w:rsidRPr="00696342">
        <w:t>na</w:t>
      </w:r>
      <w:proofErr w:type="spellEnd"/>
      <w:r w:rsidRPr="00696342">
        <w:t xml:space="preserve"> </w:t>
      </w:r>
      <w:proofErr w:type="spellStart"/>
      <w:r w:rsidRPr="00696342">
        <w:t>bezpečné</w:t>
      </w:r>
      <w:proofErr w:type="spellEnd"/>
      <w:r w:rsidRPr="00696342">
        <w:t xml:space="preserve"> a </w:t>
      </w:r>
      <w:proofErr w:type="spellStart"/>
      <w:r w:rsidRPr="00696342">
        <w:t>podnětné</w:t>
      </w:r>
      <w:proofErr w:type="spellEnd"/>
      <w:r w:rsidRPr="00696342">
        <w:t xml:space="preserve"> </w:t>
      </w:r>
      <w:proofErr w:type="spellStart"/>
      <w:r w:rsidRPr="00696342">
        <w:t>prostředí</w:t>
      </w:r>
      <w:proofErr w:type="spellEnd"/>
    </w:p>
    <w:p w14:paraId="1BE64499" w14:textId="77777777" w:rsidR="002766A2" w:rsidRPr="00696342" w:rsidRDefault="00000000">
      <w:pPr>
        <w:pStyle w:val="Compact"/>
        <w:numPr>
          <w:ilvl w:val="0"/>
          <w:numId w:val="3"/>
        </w:numPr>
      </w:pPr>
      <w:proofErr w:type="spellStart"/>
      <w:r w:rsidRPr="00696342">
        <w:t>na</w:t>
      </w:r>
      <w:proofErr w:type="spellEnd"/>
      <w:r w:rsidRPr="00696342">
        <w:t xml:space="preserve"> </w:t>
      </w:r>
      <w:proofErr w:type="spellStart"/>
      <w:r w:rsidRPr="00696342">
        <w:t>respektování</w:t>
      </w:r>
      <w:proofErr w:type="spellEnd"/>
      <w:r w:rsidRPr="00696342">
        <w:t xml:space="preserve"> </w:t>
      </w:r>
      <w:proofErr w:type="spellStart"/>
      <w:r w:rsidRPr="00696342">
        <w:t>jejich</w:t>
      </w:r>
      <w:proofErr w:type="spellEnd"/>
      <w:r w:rsidRPr="00696342">
        <w:t xml:space="preserve"> individuality</w:t>
      </w:r>
    </w:p>
    <w:p w14:paraId="6BE2538F" w14:textId="5830D4FD" w:rsidR="002766A2" w:rsidRPr="00696342" w:rsidRDefault="00000000">
      <w:pPr>
        <w:pStyle w:val="Compact"/>
        <w:numPr>
          <w:ilvl w:val="0"/>
          <w:numId w:val="3"/>
        </w:numPr>
      </w:pPr>
      <w:proofErr w:type="spellStart"/>
      <w:r w:rsidRPr="00696342">
        <w:t>na</w:t>
      </w:r>
      <w:proofErr w:type="spellEnd"/>
      <w:r w:rsidRPr="00696342">
        <w:t xml:space="preserve"> </w:t>
      </w:r>
      <w:proofErr w:type="spellStart"/>
      <w:r w:rsidRPr="00696342">
        <w:t>ochranu</w:t>
      </w:r>
      <w:proofErr w:type="spellEnd"/>
      <w:r w:rsidRPr="00696342">
        <w:t xml:space="preserve"> </w:t>
      </w:r>
      <w:proofErr w:type="spellStart"/>
      <w:r w:rsidRPr="00696342">
        <w:t>před</w:t>
      </w:r>
      <w:proofErr w:type="spellEnd"/>
      <w:r w:rsidRPr="00696342">
        <w:t xml:space="preserve"> </w:t>
      </w:r>
      <w:proofErr w:type="spellStart"/>
      <w:r w:rsidRPr="00696342">
        <w:t>násilím</w:t>
      </w:r>
      <w:proofErr w:type="spellEnd"/>
      <w:r w:rsidRPr="00696342">
        <w:t xml:space="preserve"> a </w:t>
      </w:r>
      <w:proofErr w:type="spellStart"/>
      <w:r w:rsidRPr="00696342">
        <w:t>diskriminací</w:t>
      </w:r>
      <w:proofErr w:type="spellEnd"/>
      <w:r w:rsidR="00EF1554">
        <w:t>.</w:t>
      </w:r>
    </w:p>
    <w:p w14:paraId="64AC74B5" w14:textId="77777777" w:rsidR="002766A2" w:rsidRPr="00696342" w:rsidRDefault="00000000">
      <w:pPr>
        <w:pStyle w:val="Nadpis3"/>
        <w:rPr>
          <w:color w:val="auto"/>
        </w:rPr>
      </w:pPr>
      <w:bookmarkStart w:id="5" w:name="děti-jsou-vedeny-k-tomu-aby"/>
      <w:bookmarkEnd w:id="4"/>
      <w:proofErr w:type="spellStart"/>
      <w:r w:rsidRPr="00696342">
        <w:rPr>
          <w:color w:val="auto"/>
        </w:rPr>
        <w:t>Děti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jsou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vedeny</w:t>
      </w:r>
      <w:proofErr w:type="spellEnd"/>
      <w:r w:rsidRPr="00696342">
        <w:rPr>
          <w:color w:val="auto"/>
        </w:rPr>
        <w:t xml:space="preserve"> k </w:t>
      </w:r>
      <w:proofErr w:type="spellStart"/>
      <w:r w:rsidRPr="00696342">
        <w:rPr>
          <w:color w:val="auto"/>
        </w:rPr>
        <w:t>tomu</w:t>
      </w:r>
      <w:proofErr w:type="spellEnd"/>
      <w:r w:rsidRPr="00696342">
        <w:rPr>
          <w:color w:val="auto"/>
        </w:rPr>
        <w:t>, aby:</w:t>
      </w:r>
    </w:p>
    <w:p w14:paraId="470622FD" w14:textId="77777777" w:rsidR="002766A2" w:rsidRPr="00696342" w:rsidRDefault="00000000">
      <w:pPr>
        <w:pStyle w:val="Compact"/>
        <w:numPr>
          <w:ilvl w:val="0"/>
          <w:numId w:val="4"/>
        </w:numPr>
      </w:pPr>
      <w:proofErr w:type="spellStart"/>
      <w:r w:rsidRPr="00696342">
        <w:t>dodržovaly</w:t>
      </w:r>
      <w:proofErr w:type="spellEnd"/>
      <w:r w:rsidRPr="00696342">
        <w:t xml:space="preserve"> </w:t>
      </w:r>
      <w:proofErr w:type="spellStart"/>
      <w:r w:rsidRPr="00696342">
        <w:t>pravidla</w:t>
      </w:r>
      <w:proofErr w:type="spellEnd"/>
      <w:r w:rsidRPr="00696342">
        <w:t xml:space="preserve"> </w:t>
      </w:r>
      <w:proofErr w:type="spellStart"/>
      <w:r w:rsidRPr="00696342">
        <w:t>soužití</w:t>
      </w:r>
      <w:proofErr w:type="spellEnd"/>
      <w:r w:rsidRPr="00696342">
        <w:t xml:space="preserve"> </w:t>
      </w:r>
      <w:proofErr w:type="spellStart"/>
      <w:r w:rsidRPr="00696342">
        <w:t>ve</w:t>
      </w:r>
      <w:proofErr w:type="spellEnd"/>
      <w:r w:rsidRPr="00696342">
        <w:t xml:space="preserve"> </w:t>
      </w:r>
      <w:proofErr w:type="spellStart"/>
      <w:r w:rsidRPr="00696342">
        <w:t>třídě</w:t>
      </w:r>
      <w:proofErr w:type="spellEnd"/>
    </w:p>
    <w:p w14:paraId="51791894" w14:textId="77777777" w:rsidR="002766A2" w:rsidRPr="00696342" w:rsidRDefault="00000000">
      <w:pPr>
        <w:pStyle w:val="Compact"/>
        <w:numPr>
          <w:ilvl w:val="0"/>
          <w:numId w:val="4"/>
        </w:numPr>
      </w:pPr>
      <w:proofErr w:type="spellStart"/>
      <w:r w:rsidRPr="00696342">
        <w:t>dbaly</w:t>
      </w:r>
      <w:proofErr w:type="spellEnd"/>
      <w:r w:rsidRPr="00696342">
        <w:t xml:space="preserve"> </w:t>
      </w:r>
      <w:proofErr w:type="spellStart"/>
      <w:r w:rsidRPr="00696342">
        <w:t>pokynů</w:t>
      </w:r>
      <w:proofErr w:type="spellEnd"/>
      <w:r w:rsidRPr="00696342">
        <w:t xml:space="preserve"> </w:t>
      </w:r>
      <w:proofErr w:type="spellStart"/>
      <w:r w:rsidRPr="00696342">
        <w:t>pedagogických</w:t>
      </w:r>
      <w:proofErr w:type="spellEnd"/>
      <w:r w:rsidRPr="00696342">
        <w:t xml:space="preserve"> </w:t>
      </w:r>
      <w:proofErr w:type="spellStart"/>
      <w:r w:rsidRPr="00696342">
        <w:t>pracovníků</w:t>
      </w:r>
      <w:proofErr w:type="spellEnd"/>
    </w:p>
    <w:p w14:paraId="2DB0C959" w14:textId="6467D7B5" w:rsidR="002766A2" w:rsidRPr="00696342" w:rsidRDefault="00000000">
      <w:pPr>
        <w:pStyle w:val="Compact"/>
        <w:numPr>
          <w:ilvl w:val="0"/>
          <w:numId w:val="4"/>
        </w:numPr>
      </w:pPr>
      <w:proofErr w:type="spellStart"/>
      <w:r w:rsidRPr="00696342">
        <w:t>chovaly</w:t>
      </w:r>
      <w:proofErr w:type="spellEnd"/>
      <w:r w:rsidRPr="00696342">
        <w:t xml:space="preserve"> se </w:t>
      </w:r>
      <w:proofErr w:type="spellStart"/>
      <w:r w:rsidRPr="00696342">
        <w:t>ohleduplně</w:t>
      </w:r>
      <w:proofErr w:type="spellEnd"/>
      <w:r w:rsidRPr="00696342">
        <w:t xml:space="preserve"> k </w:t>
      </w:r>
      <w:proofErr w:type="spellStart"/>
      <w:r w:rsidRPr="00696342">
        <w:t>ostatním</w:t>
      </w:r>
      <w:proofErr w:type="spellEnd"/>
      <w:r w:rsidR="00EF1554">
        <w:t>.</w:t>
      </w:r>
    </w:p>
    <w:p w14:paraId="72291E2A" w14:textId="77777777" w:rsidR="002766A2" w:rsidRPr="00696342" w:rsidRDefault="00000000">
      <w:r>
        <w:pict w14:anchorId="2355B0E4">
          <v:rect id="_x0000_i1029" style="width:0;height:1.5pt" o:hralign="center" o:hrstd="t" o:hr="t"/>
        </w:pict>
      </w:r>
    </w:p>
    <w:p w14:paraId="2E77325C" w14:textId="77777777" w:rsidR="002766A2" w:rsidRPr="00696342" w:rsidRDefault="00000000">
      <w:pPr>
        <w:pStyle w:val="Nadpis2"/>
        <w:rPr>
          <w:color w:val="auto"/>
        </w:rPr>
      </w:pPr>
      <w:bookmarkStart w:id="6" w:name="práva-a-povinnosti-zákonných-zástupců"/>
      <w:bookmarkEnd w:id="3"/>
      <w:bookmarkEnd w:id="5"/>
      <w:r w:rsidRPr="00696342">
        <w:rPr>
          <w:color w:val="auto"/>
        </w:rPr>
        <w:t xml:space="preserve">3. </w:t>
      </w:r>
      <w:proofErr w:type="spellStart"/>
      <w:r w:rsidRPr="00696342">
        <w:rPr>
          <w:color w:val="auto"/>
        </w:rPr>
        <w:t>Práva</w:t>
      </w:r>
      <w:proofErr w:type="spellEnd"/>
      <w:r w:rsidRPr="00696342">
        <w:rPr>
          <w:color w:val="auto"/>
        </w:rPr>
        <w:t xml:space="preserve"> a </w:t>
      </w:r>
      <w:proofErr w:type="spellStart"/>
      <w:r w:rsidRPr="00696342">
        <w:rPr>
          <w:color w:val="auto"/>
        </w:rPr>
        <w:t>povinnosti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zákonných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zástupců</w:t>
      </w:r>
      <w:proofErr w:type="spellEnd"/>
    </w:p>
    <w:p w14:paraId="2DD3CC10" w14:textId="77777777" w:rsidR="002766A2" w:rsidRPr="00696342" w:rsidRDefault="00000000">
      <w:pPr>
        <w:pStyle w:val="Nadpis3"/>
        <w:rPr>
          <w:color w:val="auto"/>
        </w:rPr>
      </w:pPr>
      <w:bookmarkStart w:id="7" w:name="zákonní-zástupci-mají-právo"/>
      <w:proofErr w:type="spellStart"/>
      <w:r w:rsidRPr="00696342">
        <w:rPr>
          <w:color w:val="auto"/>
        </w:rPr>
        <w:t>Zákonní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zástupci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mají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právo</w:t>
      </w:r>
      <w:proofErr w:type="spellEnd"/>
      <w:r w:rsidRPr="00696342">
        <w:rPr>
          <w:color w:val="auto"/>
        </w:rPr>
        <w:t>:</w:t>
      </w:r>
    </w:p>
    <w:p w14:paraId="31485715" w14:textId="77777777" w:rsidR="002766A2" w:rsidRPr="00696342" w:rsidRDefault="00000000">
      <w:pPr>
        <w:pStyle w:val="Compact"/>
        <w:numPr>
          <w:ilvl w:val="0"/>
          <w:numId w:val="5"/>
        </w:numPr>
      </w:pPr>
      <w:proofErr w:type="spellStart"/>
      <w:r w:rsidRPr="00696342">
        <w:t>na</w:t>
      </w:r>
      <w:proofErr w:type="spellEnd"/>
      <w:r w:rsidRPr="00696342">
        <w:t xml:space="preserve"> </w:t>
      </w:r>
      <w:proofErr w:type="spellStart"/>
      <w:r w:rsidRPr="00696342">
        <w:t>informace</w:t>
      </w:r>
      <w:proofErr w:type="spellEnd"/>
      <w:r w:rsidRPr="00696342">
        <w:t xml:space="preserve"> o </w:t>
      </w:r>
      <w:proofErr w:type="spellStart"/>
      <w:r w:rsidRPr="00696342">
        <w:t>průběhu</w:t>
      </w:r>
      <w:proofErr w:type="spellEnd"/>
      <w:r w:rsidRPr="00696342">
        <w:t xml:space="preserve"> a </w:t>
      </w:r>
      <w:proofErr w:type="spellStart"/>
      <w:r w:rsidRPr="00696342">
        <w:t>výsledcích</w:t>
      </w:r>
      <w:proofErr w:type="spellEnd"/>
      <w:r w:rsidRPr="00696342">
        <w:t xml:space="preserve"> </w:t>
      </w:r>
      <w:proofErr w:type="spellStart"/>
      <w:r w:rsidRPr="00696342">
        <w:t>vzdělávání</w:t>
      </w:r>
      <w:proofErr w:type="spellEnd"/>
      <w:r w:rsidRPr="00696342">
        <w:t xml:space="preserve"> </w:t>
      </w:r>
      <w:proofErr w:type="spellStart"/>
      <w:r w:rsidRPr="00696342">
        <w:t>dítěte</w:t>
      </w:r>
      <w:proofErr w:type="spellEnd"/>
    </w:p>
    <w:p w14:paraId="3F418F3B" w14:textId="77777777" w:rsidR="002766A2" w:rsidRPr="00696342" w:rsidRDefault="00000000">
      <w:pPr>
        <w:pStyle w:val="Compact"/>
        <w:numPr>
          <w:ilvl w:val="0"/>
          <w:numId w:val="5"/>
        </w:numPr>
      </w:pPr>
      <w:proofErr w:type="spellStart"/>
      <w:r w:rsidRPr="00696342">
        <w:t>konzultovat</w:t>
      </w:r>
      <w:proofErr w:type="spellEnd"/>
      <w:r w:rsidRPr="00696342">
        <w:t xml:space="preserve"> </w:t>
      </w:r>
      <w:proofErr w:type="spellStart"/>
      <w:r w:rsidRPr="00696342">
        <w:t>vzdělávání</w:t>
      </w:r>
      <w:proofErr w:type="spellEnd"/>
      <w:r w:rsidRPr="00696342">
        <w:t xml:space="preserve"> </w:t>
      </w:r>
      <w:proofErr w:type="spellStart"/>
      <w:r w:rsidRPr="00696342">
        <w:t>dítěte</w:t>
      </w:r>
      <w:proofErr w:type="spellEnd"/>
      <w:r w:rsidRPr="00696342">
        <w:t xml:space="preserve"> s pedagogy</w:t>
      </w:r>
    </w:p>
    <w:p w14:paraId="512092AA" w14:textId="7ECB26DF" w:rsidR="002766A2" w:rsidRPr="00696342" w:rsidRDefault="00000000">
      <w:pPr>
        <w:pStyle w:val="Compact"/>
        <w:numPr>
          <w:ilvl w:val="0"/>
          <w:numId w:val="5"/>
        </w:numPr>
      </w:pPr>
      <w:proofErr w:type="spellStart"/>
      <w:r w:rsidRPr="00696342">
        <w:t>účastnit</w:t>
      </w:r>
      <w:proofErr w:type="spellEnd"/>
      <w:r w:rsidRPr="00696342">
        <w:t xml:space="preserve"> se </w:t>
      </w:r>
      <w:proofErr w:type="spellStart"/>
      <w:r w:rsidRPr="00696342">
        <w:t>akcí</w:t>
      </w:r>
      <w:proofErr w:type="spellEnd"/>
      <w:r w:rsidRPr="00696342">
        <w:t xml:space="preserve"> </w:t>
      </w:r>
      <w:proofErr w:type="spellStart"/>
      <w:r w:rsidRPr="00696342">
        <w:t>školy</w:t>
      </w:r>
      <w:proofErr w:type="spellEnd"/>
      <w:r w:rsidR="00EF1554">
        <w:t>.</w:t>
      </w:r>
    </w:p>
    <w:p w14:paraId="69A7617E" w14:textId="77777777" w:rsidR="002766A2" w:rsidRPr="00696342" w:rsidRDefault="00000000">
      <w:pPr>
        <w:pStyle w:val="Nadpis3"/>
        <w:rPr>
          <w:color w:val="auto"/>
        </w:rPr>
      </w:pPr>
      <w:bookmarkStart w:id="8" w:name="zákonní-zástupci-jsou-povinni"/>
      <w:bookmarkEnd w:id="7"/>
      <w:proofErr w:type="spellStart"/>
      <w:r w:rsidRPr="00696342">
        <w:rPr>
          <w:color w:val="auto"/>
        </w:rPr>
        <w:t>Zákonní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zástupci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jsou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povinni</w:t>
      </w:r>
      <w:proofErr w:type="spellEnd"/>
      <w:r w:rsidRPr="00696342">
        <w:rPr>
          <w:color w:val="auto"/>
        </w:rPr>
        <w:t>:</w:t>
      </w:r>
    </w:p>
    <w:p w14:paraId="55540187" w14:textId="77777777" w:rsidR="002766A2" w:rsidRPr="00696342" w:rsidRDefault="00000000">
      <w:pPr>
        <w:pStyle w:val="Compact"/>
        <w:numPr>
          <w:ilvl w:val="0"/>
          <w:numId w:val="6"/>
        </w:numPr>
      </w:pPr>
      <w:proofErr w:type="spellStart"/>
      <w:r w:rsidRPr="00696342">
        <w:t>zajistit</w:t>
      </w:r>
      <w:proofErr w:type="spellEnd"/>
      <w:r w:rsidRPr="00696342">
        <w:t xml:space="preserve"> </w:t>
      </w:r>
      <w:proofErr w:type="spellStart"/>
      <w:r w:rsidRPr="00696342">
        <w:t>řádnou</w:t>
      </w:r>
      <w:proofErr w:type="spellEnd"/>
      <w:r w:rsidRPr="00696342">
        <w:t xml:space="preserve"> </w:t>
      </w:r>
      <w:proofErr w:type="spellStart"/>
      <w:r w:rsidRPr="00696342">
        <w:t>docházku</w:t>
      </w:r>
      <w:proofErr w:type="spellEnd"/>
      <w:r w:rsidRPr="00696342">
        <w:t xml:space="preserve"> </w:t>
      </w:r>
      <w:proofErr w:type="spellStart"/>
      <w:r w:rsidRPr="00696342">
        <w:t>dítěte</w:t>
      </w:r>
      <w:proofErr w:type="spellEnd"/>
    </w:p>
    <w:p w14:paraId="12CB8152" w14:textId="77777777" w:rsidR="002766A2" w:rsidRPr="00696342" w:rsidRDefault="00000000">
      <w:pPr>
        <w:pStyle w:val="Compact"/>
        <w:numPr>
          <w:ilvl w:val="0"/>
          <w:numId w:val="6"/>
        </w:numPr>
      </w:pPr>
      <w:proofErr w:type="spellStart"/>
      <w:r w:rsidRPr="00696342">
        <w:t>předávat</w:t>
      </w:r>
      <w:proofErr w:type="spellEnd"/>
      <w:r w:rsidRPr="00696342">
        <w:t xml:space="preserve"> </w:t>
      </w:r>
      <w:proofErr w:type="spellStart"/>
      <w:r w:rsidRPr="00696342">
        <w:t>dítě</w:t>
      </w:r>
      <w:proofErr w:type="spellEnd"/>
      <w:r w:rsidRPr="00696342">
        <w:t xml:space="preserve"> </w:t>
      </w:r>
      <w:proofErr w:type="spellStart"/>
      <w:r w:rsidRPr="00696342">
        <w:t>osobně</w:t>
      </w:r>
      <w:proofErr w:type="spellEnd"/>
      <w:r w:rsidRPr="00696342">
        <w:t xml:space="preserve"> </w:t>
      </w:r>
      <w:proofErr w:type="spellStart"/>
      <w:r w:rsidRPr="00696342">
        <w:t>učiteli</w:t>
      </w:r>
      <w:proofErr w:type="spellEnd"/>
    </w:p>
    <w:p w14:paraId="242CE222" w14:textId="77777777" w:rsidR="002766A2" w:rsidRPr="00696342" w:rsidRDefault="00000000">
      <w:pPr>
        <w:pStyle w:val="Compact"/>
        <w:numPr>
          <w:ilvl w:val="0"/>
          <w:numId w:val="6"/>
        </w:numPr>
      </w:pPr>
      <w:proofErr w:type="spellStart"/>
      <w:r w:rsidRPr="00696342">
        <w:t>omlouvat</w:t>
      </w:r>
      <w:proofErr w:type="spellEnd"/>
      <w:r w:rsidRPr="00696342">
        <w:t xml:space="preserve"> </w:t>
      </w:r>
      <w:proofErr w:type="spellStart"/>
      <w:r w:rsidRPr="00696342">
        <w:t>nepřítomnost</w:t>
      </w:r>
      <w:proofErr w:type="spellEnd"/>
      <w:r w:rsidRPr="00696342">
        <w:t xml:space="preserve"> </w:t>
      </w:r>
      <w:proofErr w:type="spellStart"/>
      <w:r w:rsidRPr="00696342">
        <w:t>dítěte</w:t>
      </w:r>
      <w:proofErr w:type="spellEnd"/>
    </w:p>
    <w:p w14:paraId="68EC06CB" w14:textId="77777777" w:rsidR="002766A2" w:rsidRPr="00696342" w:rsidRDefault="00000000">
      <w:pPr>
        <w:pStyle w:val="Compact"/>
        <w:numPr>
          <w:ilvl w:val="0"/>
          <w:numId w:val="6"/>
        </w:numPr>
      </w:pPr>
      <w:proofErr w:type="spellStart"/>
      <w:r w:rsidRPr="00696342">
        <w:t>informovat</w:t>
      </w:r>
      <w:proofErr w:type="spellEnd"/>
      <w:r w:rsidRPr="00696342">
        <w:t xml:space="preserve"> </w:t>
      </w:r>
      <w:proofErr w:type="spellStart"/>
      <w:r w:rsidRPr="00696342">
        <w:t>školu</w:t>
      </w:r>
      <w:proofErr w:type="spellEnd"/>
      <w:r w:rsidRPr="00696342">
        <w:t xml:space="preserve"> o </w:t>
      </w:r>
      <w:proofErr w:type="spellStart"/>
      <w:r w:rsidRPr="00696342">
        <w:t>změnách</w:t>
      </w:r>
      <w:proofErr w:type="spellEnd"/>
      <w:r w:rsidRPr="00696342">
        <w:t xml:space="preserve"> </w:t>
      </w:r>
      <w:proofErr w:type="spellStart"/>
      <w:r w:rsidRPr="00696342">
        <w:t>údajů</w:t>
      </w:r>
      <w:proofErr w:type="spellEnd"/>
    </w:p>
    <w:p w14:paraId="41CD8EC9" w14:textId="77777777" w:rsidR="002766A2" w:rsidRPr="00696342" w:rsidRDefault="00000000">
      <w:pPr>
        <w:pStyle w:val="Compact"/>
        <w:numPr>
          <w:ilvl w:val="0"/>
          <w:numId w:val="6"/>
        </w:numPr>
      </w:pPr>
      <w:proofErr w:type="spellStart"/>
      <w:r w:rsidRPr="00696342">
        <w:t>hradit</w:t>
      </w:r>
      <w:proofErr w:type="spellEnd"/>
      <w:r w:rsidRPr="00696342">
        <w:t xml:space="preserve"> </w:t>
      </w:r>
      <w:proofErr w:type="spellStart"/>
      <w:r w:rsidRPr="00696342">
        <w:t>úplatu</w:t>
      </w:r>
      <w:proofErr w:type="spellEnd"/>
      <w:r w:rsidRPr="00696342">
        <w:t xml:space="preserve"> za </w:t>
      </w:r>
      <w:proofErr w:type="spellStart"/>
      <w:r w:rsidRPr="00696342">
        <w:t>vzdělávání</w:t>
      </w:r>
      <w:proofErr w:type="spellEnd"/>
      <w:r w:rsidRPr="00696342">
        <w:t xml:space="preserve"> a </w:t>
      </w:r>
      <w:proofErr w:type="spellStart"/>
      <w:r w:rsidRPr="00696342">
        <w:t>stravné</w:t>
      </w:r>
      <w:proofErr w:type="spellEnd"/>
    </w:p>
    <w:p w14:paraId="05EB8439" w14:textId="529F3D56" w:rsidR="002766A2" w:rsidRDefault="00000000">
      <w:pPr>
        <w:pStyle w:val="Compact"/>
        <w:numPr>
          <w:ilvl w:val="0"/>
          <w:numId w:val="6"/>
        </w:numPr>
      </w:pPr>
      <w:proofErr w:type="spellStart"/>
      <w:r w:rsidRPr="00696342">
        <w:t>předávat</w:t>
      </w:r>
      <w:proofErr w:type="spellEnd"/>
      <w:r w:rsidRPr="00696342">
        <w:t xml:space="preserve"> do MŠ </w:t>
      </w:r>
      <w:proofErr w:type="spellStart"/>
      <w:r w:rsidRPr="00696342">
        <w:t>pouze</w:t>
      </w:r>
      <w:proofErr w:type="spellEnd"/>
      <w:r w:rsidRPr="00696342">
        <w:t xml:space="preserve"> </w:t>
      </w:r>
      <w:proofErr w:type="spellStart"/>
      <w:r w:rsidRPr="00696342">
        <w:t>zdravé</w:t>
      </w:r>
      <w:proofErr w:type="spellEnd"/>
      <w:r w:rsidRPr="00696342">
        <w:t xml:space="preserve"> </w:t>
      </w:r>
      <w:proofErr w:type="spellStart"/>
      <w:r w:rsidRPr="00696342">
        <w:t>dítě</w:t>
      </w:r>
      <w:proofErr w:type="spellEnd"/>
      <w:r w:rsidR="00EF1554">
        <w:t>.</w:t>
      </w:r>
    </w:p>
    <w:p w14:paraId="73B8AABB" w14:textId="77777777" w:rsidR="005C38DD" w:rsidRPr="00696342" w:rsidRDefault="005C38DD" w:rsidP="005C38DD">
      <w:pPr>
        <w:pStyle w:val="Compact"/>
        <w:ind w:left="720"/>
      </w:pPr>
    </w:p>
    <w:p w14:paraId="5649B067" w14:textId="77777777" w:rsidR="00B46EBA" w:rsidRDefault="00B46EBA" w:rsidP="005C38DD">
      <w:pPr>
        <w:pStyle w:val="Odstavecseseznamem"/>
        <w:numPr>
          <w:ilvl w:val="0"/>
          <w:numId w:val="28"/>
        </w:numPr>
      </w:pPr>
      <w:bookmarkStart w:id="9" w:name="provoz-mateřské-školy"/>
      <w:bookmarkEnd w:id="6"/>
      <w:bookmarkEnd w:id="8"/>
    </w:p>
    <w:p w14:paraId="680B908F" w14:textId="77777777" w:rsidR="00B46EBA" w:rsidRDefault="00B46EBA" w:rsidP="00B46EBA">
      <w:pPr>
        <w:ind w:left="360"/>
        <w:rPr>
          <w:rFonts w:asciiTheme="majorHAnsi" w:eastAsiaTheme="majorEastAsia" w:hAnsiTheme="majorHAnsi" w:cstheme="majorBidi"/>
          <w:sz w:val="32"/>
          <w:szCs w:val="32"/>
          <w:lang w:val="cs-CZ"/>
        </w:rPr>
      </w:pPr>
      <w:r>
        <w:rPr>
          <w:rFonts w:asciiTheme="majorHAnsi" w:hAnsiTheme="majorHAnsi"/>
          <w:sz w:val="32"/>
          <w:szCs w:val="32"/>
        </w:rPr>
        <w:t xml:space="preserve">4. </w:t>
      </w:r>
      <w:r w:rsidR="00483988" w:rsidRPr="00B46EBA">
        <w:rPr>
          <w:rFonts w:asciiTheme="majorHAnsi" w:eastAsiaTheme="majorEastAsia" w:hAnsiTheme="majorHAnsi" w:cstheme="majorBidi"/>
          <w:sz w:val="32"/>
          <w:szCs w:val="32"/>
          <w:lang w:val="cs-CZ"/>
        </w:rPr>
        <w:t>Pravidla vzájemných vztahů ve škole</w:t>
      </w:r>
    </w:p>
    <w:p w14:paraId="24FED31C" w14:textId="77777777" w:rsidR="00B46EBA" w:rsidRDefault="00483988" w:rsidP="00B46EBA">
      <w:pPr>
        <w:ind w:left="360"/>
        <w:rPr>
          <w:rFonts w:eastAsiaTheme="majorEastAsia" w:cstheme="majorBidi"/>
          <w:lang w:val="cs-CZ"/>
        </w:rPr>
      </w:pPr>
      <w:r w:rsidRPr="00483988">
        <w:rPr>
          <w:rFonts w:eastAsiaTheme="majorEastAsia" w:cstheme="majorBidi"/>
          <w:lang w:val="cs-CZ"/>
        </w:rPr>
        <w:t>Komunikace školy a zákonných zástupců</w:t>
      </w:r>
    </w:p>
    <w:p w14:paraId="22A5713B" w14:textId="3A27D40D" w:rsidR="00483988" w:rsidRDefault="00483988" w:rsidP="00B46EBA">
      <w:pPr>
        <w:ind w:left="360"/>
        <w:rPr>
          <w:rFonts w:eastAsiaTheme="majorEastAsia" w:cstheme="majorBidi"/>
          <w:lang w:val="cs-CZ"/>
        </w:rPr>
      </w:pPr>
      <w:r w:rsidRPr="00483988">
        <w:rPr>
          <w:rFonts w:eastAsiaTheme="majorEastAsia" w:cstheme="majorBidi"/>
          <w:lang w:val="cs-CZ"/>
        </w:rPr>
        <w:t>Komunikace mezi školou a zákonnými zástupci probíhá zejména:</w:t>
      </w:r>
    </w:p>
    <w:p w14:paraId="13FD0A6B" w14:textId="77777777" w:rsidR="00B46EBA" w:rsidRPr="00483988" w:rsidRDefault="00B46EBA" w:rsidP="00B46EBA">
      <w:pPr>
        <w:pStyle w:val="Nadpis2"/>
        <w:numPr>
          <w:ilvl w:val="0"/>
          <w:numId w:val="18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osobně</w:t>
      </w:r>
    </w:p>
    <w:p w14:paraId="32D1735D" w14:textId="77777777" w:rsidR="00B46EBA" w:rsidRPr="00483988" w:rsidRDefault="00B46EBA" w:rsidP="00B46EBA">
      <w:pPr>
        <w:pStyle w:val="Nadpis2"/>
        <w:numPr>
          <w:ilvl w:val="0"/>
          <w:numId w:val="18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triády</w:t>
      </w:r>
    </w:p>
    <w:p w14:paraId="56439D95" w14:textId="77777777" w:rsidR="00B46EBA" w:rsidRPr="00483988" w:rsidRDefault="00B46EBA" w:rsidP="00B46EBA">
      <w:pPr>
        <w:ind w:left="360"/>
      </w:pPr>
    </w:p>
    <w:p w14:paraId="4E0D9D94" w14:textId="51403DDB" w:rsidR="00483988" w:rsidRPr="00483988" w:rsidRDefault="00483988" w:rsidP="00B46EBA">
      <w:pPr>
        <w:pStyle w:val="Nadpis2"/>
        <w:rPr>
          <w:rFonts w:asciiTheme="minorHAnsi" w:hAnsiTheme="minorHAnsi"/>
          <w:color w:val="auto"/>
          <w:sz w:val="24"/>
          <w:szCs w:val="24"/>
          <w:lang w:val="cs-CZ"/>
        </w:rPr>
      </w:pPr>
    </w:p>
    <w:p w14:paraId="7B63280E" w14:textId="1E100352" w:rsidR="00483988" w:rsidRPr="00483988" w:rsidRDefault="00483988" w:rsidP="00B44418">
      <w:pPr>
        <w:pStyle w:val="Nadpis2"/>
        <w:numPr>
          <w:ilvl w:val="0"/>
          <w:numId w:val="18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telefonicky</w:t>
      </w:r>
    </w:p>
    <w:p w14:paraId="26049381" w14:textId="675C26C5" w:rsidR="00483988" w:rsidRPr="00483988" w:rsidRDefault="00483988" w:rsidP="00B44418">
      <w:pPr>
        <w:pStyle w:val="Nadpis2"/>
        <w:numPr>
          <w:ilvl w:val="0"/>
          <w:numId w:val="18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e-mailem nebo zprávou</w:t>
      </w:r>
    </w:p>
    <w:p w14:paraId="189B7D6E" w14:textId="2CBEBCB6" w:rsidR="00483988" w:rsidRPr="00483988" w:rsidRDefault="00483988" w:rsidP="00B44418">
      <w:pPr>
        <w:pStyle w:val="Nadpis2"/>
        <w:numPr>
          <w:ilvl w:val="0"/>
          <w:numId w:val="18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prostřednictvím třídní komunikační skupiny</w:t>
      </w:r>
      <w:r w:rsidR="00B46EBA">
        <w:rPr>
          <w:rFonts w:asciiTheme="minorHAnsi" w:hAnsiTheme="minorHAnsi"/>
          <w:color w:val="auto"/>
          <w:sz w:val="24"/>
          <w:szCs w:val="24"/>
          <w:lang w:val="cs-CZ"/>
        </w:rPr>
        <w:t>.</w:t>
      </w:r>
    </w:p>
    <w:p w14:paraId="202795F7" w14:textId="5C9AE4E8" w:rsidR="00483988" w:rsidRPr="00483988" w:rsidRDefault="00483988" w:rsidP="00B44418">
      <w:pPr>
        <w:pStyle w:val="Nadpis2"/>
        <w:rPr>
          <w:rFonts w:asciiTheme="minorHAnsi" w:hAnsiTheme="minorHAnsi"/>
          <w:color w:val="auto"/>
          <w:sz w:val="24"/>
          <w:szCs w:val="24"/>
          <w:lang w:val="cs-CZ"/>
        </w:rPr>
      </w:pPr>
    </w:p>
    <w:p w14:paraId="04F2466C" w14:textId="77777777" w:rsidR="00483988" w:rsidRDefault="00483988" w:rsidP="00483988">
      <w:pPr>
        <w:pStyle w:val="Nadpis2"/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Komunikace mezi školou a zákonnými zástupci probíhá slušně, otevřeně a v zájmu dítěte.</w:t>
      </w:r>
    </w:p>
    <w:p w14:paraId="5D845F18" w14:textId="77777777" w:rsidR="00483988" w:rsidRPr="00483988" w:rsidRDefault="00483988" w:rsidP="00483988">
      <w:pPr>
        <w:pStyle w:val="Nadpis2"/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Zákonní zástupci:</w:t>
      </w:r>
    </w:p>
    <w:p w14:paraId="3A410EF6" w14:textId="6283FB28" w:rsidR="00483988" w:rsidRPr="00483988" w:rsidRDefault="00483988" w:rsidP="00B44418">
      <w:pPr>
        <w:pStyle w:val="Nadpis2"/>
        <w:numPr>
          <w:ilvl w:val="0"/>
          <w:numId w:val="19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komunikují se školou klidně a s respektem</w:t>
      </w:r>
    </w:p>
    <w:p w14:paraId="6CE7B4C7" w14:textId="685B82D8" w:rsidR="00483988" w:rsidRPr="00483988" w:rsidRDefault="00483988" w:rsidP="00B44418">
      <w:pPr>
        <w:pStyle w:val="Nadpis2"/>
        <w:numPr>
          <w:ilvl w:val="0"/>
          <w:numId w:val="19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 xml:space="preserve">využívají domluvené způsoby komunikace </w:t>
      </w:r>
    </w:p>
    <w:p w14:paraId="100F2617" w14:textId="2C5A4FEF" w:rsidR="00483988" w:rsidRDefault="00483988" w:rsidP="00B44418">
      <w:pPr>
        <w:pStyle w:val="Nadpis2"/>
        <w:numPr>
          <w:ilvl w:val="0"/>
          <w:numId w:val="19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domlouvají si schůzky předem</w:t>
      </w:r>
      <w:r w:rsidR="00B46EBA">
        <w:rPr>
          <w:rFonts w:asciiTheme="minorHAnsi" w:hAnsiTheme="minorHAnsi"/>
          <w:color w:val="auto"/>
          <w:sz w:val="24"/>
          <w:szCs w:val="24"/>
          <w:lang w:val="cs-CZ"/>
        </w:rPr>
        <w:t>.</w:t>
      </w:r>
    </w:p>
    <w:p w14:paraId="0ACD4937" w14:textId="77777777" w:rsidR="00B44418" w:rsidRDefault="00B44418" w:rsidP="00483988">
      <w:pPr>
        <w:pStyle w:val="Nadpis2"/>
        <w:rPr>
          <w:rFonts w:asciiTheme="minorHAnsi" w:hAnsiTheme="minorHAnsi"/>
          <w:color w:val="auto"/>
          <w:sz w:val="24"/>
          <w:szCs w:val="24"/>
          <w:lang w:val="cs-CZ"/>
        </w:rPr>
      </w:pPr>
    </w:p>
    <w:p w14:paraId="3034F422" w14:textId="00BA6BFC" w:rsidR="00483988" w:rsidRPr="00483988" w:rsidRDefault="00483988" w:rsidP="00483988">
      <w:pPr>
        <w:pStyle w:val="Nadpis2"/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Zaměstnanci školy:</w:t>
      </w:r>
    </w:p>
    <w:p w14:paraId="7A868388" w14:textId="079942A9" w:rsidR="00483988" w:rsidRPr="00483988" w:rsidRDefault="00483988" w:rsidP="00B44418">
      <w:pPr>
        <w:pStyle w:val="Nadpis2"/>
        <w:numPr>
          <w:ilvl w:val="0"/>
          <w:numId w:val="21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 xml:space="preserve">poskytují informace o </w:t>
      </w:r>
      <w:r w:rsidR="00B46EBA">
        <w:rPr>
          <w:rFonts w:asciiTheme="minorHAnsi" w:hAnsiTheme="minorHAnsi"/>
          <w:color w:val="auto"/>
          <w:sz w:val="24"/>
          <w:szCs w:val="24"/>
          <w:lang w:val="cs-CZ"/>
        </w:rPr>
        <w:t>dítěti</w:t>
      </w: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 xml:space="preserve"> srozumitelně a včas</w:t>
      </w:r>
    </w:p>
    <w:p w14:paraId="1570E7AD" w14:textId="6978E443" w:rsidR="00483988" w:rsidRPr="00483988" w:rsidRDefault="00483988" w:rsidP="00B44418">
      <w:pPr>
        <w:pStyle w:val="Nadpis2"/>
        <w:numPr>
          <w:ilvl w:val="0"/>
          <w:numId w:val="21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odpovídají na dotazy v přiměřené době</w:t>
      </w:r>
    </w:p>
    <w:p w14:paraId="76A8FEA1" w14:textId="4C108610" w:rsidR="00483988" w:rsidRPr="00B44418" w:rsidRDefault="00483988" w:rsidP="00B44418">
      <w:pPr>
        <w:pStyle w:val="Nadpis2"/>
        <w:numPr>
          <w:ilvl w:val="0"/>
          <w:numId w:val="21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483988">
        <w:rPr>
          <w:rFonts w:asciiTheme="minorHAnsi" w:hAnsiTheme="minorHAnsi"/>
          <w:color w:val="auto"/>
          <w:sz w:val="24"/>
          <w:szCs w:val="24"/>
          <w:lang w:val="cs-CZ"/>
        </w:rPr>
        <w:t>zachovávají mlčenlivost o osobních údajích</w:t>
      </w:r>
      <w:r w:rsidR="00B44418">
        <w:rPr>
          <w:rFonts w:asciiTheme="minorHAnsi" w:hAnsiTheme="minorHAnsi"/>
          <w:color w:val="auto"/>
          <w:sz w:val="24"/>
          <w:szCs w:val="24"/>
          <w:lang w:val="cs-CZ"/>
        </w:rPr>
        <w:t>.</w:t>
      </w:r>
    </w:p>
    <w:p w14:paraId="2D6D0DB3" w14:textId="1997CF47" w:rsidR="00483988" w:rsidRDefault="00B44418">
      <w:pPr>
        <w:pStyle w:val="Nadpis2"/>
        <w:rPr>
          <w:color w:val="auto"/>
        </w:rPr>
      </w:pPr>
      <w:r>
        <w:pict w14:anchorId="526F7993">
          <v:rect id="_x0000_i1091" style="width:0;height:1.5pt" o:hralign="center" o:hrstd="t" o:hr="t"/>
        </w:pict>
      </w:r>
    </w:p>
    <w:p w14:paraId="29B312E0" w14:textId="6652C546" w:rsidR="00B44418" w:rsidRPr="00B44418" w:rsidRDefault="00B44418" w:rsidP="00B44418">
      <w:pPr>
        <w:pStyle w:val="Nadpis2"/>
        <w:rPr>
          <w:color w:val="auto"/>
          <w:lang w:val="cs-CZ"/>
        </w:rPr>
      </w:pPr>
      <w:r w:rsidRPr="00B44418">
        <w:rPr>
          <w:color w:val="auto"/>
          <w:lang w:val="cs-CZ"/>
        </w:rPr>
        <w:t xml:space="preserve">5. </w:t>
      </w:r>
      <w:r w:rsidRPr="00B44418">
        <w:rPr>
          <w:color w:val="auto"/>
          <w:lang w:val="cs-CZ"/>
        </w:rPr>
        <w:t>Zacházení s majetkem školy</w:t>
      </w:r>
    </w:p>
    <w:p w14:paraId="55E7DE36" w14:textId="752308C7" w:rsidR="00B44418" w:rsidRPr="00B44418" w:rsidRDefault="00B44418" w:rsidP="00B44418">
      <w:pPr>
        <w:pStyle w:val="Nadpis2"/>
        <w:rPr>
          <w:rFonts w:asciiTheme="minorHAnsi" w:hAnsiTheme="minorHAnsi"/>
          <w:color w:val="auto"/>
          <w:sz w:val="24"/>
          <w:szCs w:val="24"/>
          <w:lang w:val="cs-CZ"/>
        </w:rPr>
      </w:pPr>
      <w:r>
        <w:rPr>
          <w:rFonts w:asciiTheme="minorHAnsi" w:hAnsiTheme="minorHAnsi"/>
          <w:color w:val="auto"/>
          <w:sz w:val="24"/>
          <w:szCs w:val="24"/>
          <w:lang w:val="cs-CZ"/>
        </w:rPr>
        <w:t>Děti</w:t>
      </w:r>
      <w:r w:rsidRPr="00B44418">
        <w:rPr>
          <w:rFonts w:asciiTheme="minorHAnsi" w:hAnsiTheme="minorHAnsi"/>
          <w:color w:val="auto"/>
          <w:sz w:val="24"/>
          <w:szCs w:val="24"/>
          <w:lang w:val="cs-CZ"/>
        </w:rPr>
        <w:t xml:space="preserve"> jsou povinni:</w:t>
      </w:r>
    </w:p>
    <w:p w14:paraId="3B44985B" w14:textId="54BEF8CF" w:rsidR="00B44418" w:rsidRPr="00B44418" w:rsidRDefault="00B44418" w:rsidP="00B44418">
      <w:pPr>
        <w:pStyle w:val="Nadpis2"/>
        <w:numPr>
          <w:ilvl w:val="1"/>
          <w:numId w:val="24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B44418">
        <w:rPr>
          <w:rFonts w:asciiTheme="minorHAnsi" w:hAnsiTheme="minorHAnsi"/>
          <w:color w:val="auto"/>
          <w:sz w:val="24"/>
          <w:szCs w:val="24"/>
          <w:lang w:val="cs-CZ"/>
        </w:rPr>
        <w:t>šetrně zacházet s majetkem školy</w:t>
      </w:r>
    </w:p>
    <w:p w14:paraId="5195B3A0" w14:textId="07AF9A62" w:rsidR="00B44418" w:rsidRPr="00B44418" w:rsidRDefault="00B44418" w:rsidP="00B44418">
      <w:pPr>
        <w:pStyle w:val="Nadpis2"/>
        <w:numPr>
          <w:ilvl w:val="1"/>
          <w:numId w:val="24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B44418">
        <w:rPr>
          <w:rFonts w:asciiTheme="minorHAnsi" w:hAnsiTheme="minorHAnsi"/>
          <w:color w:val="auto"/>
          <w:sz w:val="24"/>
          <w:szCs w:val="24"/>
          <w:lang w:val="cs-CZ"/>
        </w:rPr>
        <w:t>chránit pomůcky</w:t>
      </w:r>
    </w:p>
    <w:p w14:paraId="7718CF6C" w14:textId="76C26269" w:rsidR="00B44418" w:rsidRPr="00B44418" w:rsidRDefault="00B44418" w:rsidP="00B44418">
      <w:pPr>
        <w:pStyle w:val="Nadpis2"/>
        <w:numPr>
          <w:ilvl w:val="1"/>
          <w:numId w:val="24"/>
        </w:numPr>
        <w:rPr>
          <w:rFonts w:asciiTheme="minorHAnsi" w:hAnsiTheme="minorHAnsi"/>
          <w:color w:val="auto"/>
          <w:sz w:val="24"/>
          <w:szCs w:val="24"/>
          <w:lang w:val="cs-CZ"/>
        </w:rPr>
      </w:pPr>
      <w:r w:rsidRPr="00B44418">
        <w:rPr>
          <w:rFonts w:asciiTheme="minorHAnsi" w:hAnsiTheme="minorHAnsi"/>
          <w:color w:val="auto"/>
          <w:sz w:val="24"/>
          <w:szCs w:val="24"/>
          <w:lang w:val="cs-CZ"/>
        </w:rPr>
        <w:t>nahradit škodu způsobenou úmyslným poškozením.</w:t>
      </w:r>
    </w:p>
    <w:p w14:paraId="6BBCA6B5" w14:textId="1C511D70" w:rsidR="00B44418" w:rsidRDefault="00B46EBA">
      <w:pPr>
        <w:pStyle w:val="Nadpis2"/>
        <w:rPr>
          <w:color w:val="auto"/>
        </w:rPr>
      </w:pPr>
      <w:r>
        <w:pict w14:anchorId="4CB02390">
          <v:rect id="_x0000_i1204" style="width:0;height:1.5pt" o:hralign="center" o:hrstd="t" o:hr="t"/>
        </w:pict>
      </w:r>
    </w:p>
    <w:p w14:paraId="0F7E792E" w14:textId="59101A8B" w:rsidR="00B46EBA" w:rsidRPr="00B46EBA" w:rsidRDefault="00B46EBA" w:rsidP="00B46EBA">
      <w:pPr>
        <w:pStyle w:val="Zkladntext"/>
        <w:rPr>
          <w:rFonts w:asciiTheme="majorHAnsi" w:hAnsiTheme="majorHAnsi"/>
          <w:sz w:val="32"/>
          <w:szCs w:val="32"/>
          <w:lang w:val="cs-CZ"/>
        </w:rPr>
      </w:pPr>
      <w:r w:rsidRPr="00B46EBA">
        <w:rPr>
          <w:rFonts w:asciiTheme="majorHAnsi" w:hAnsiTheme="majorHAnsi"/>
          <w:sz w:val="32"/>
          <w:szCs w:val="32"/>
          <w:lang w:val="cs-CZ"/>
        </w:rPr>
        <w:t xml:space="preserve">6. </w:t>
      </w:r>
      <w:r w:rsidRPr="00B46EBA">
        <w:rPr>
          <w:rFonts w:asciiTheme="majorHAnsi" w:hAnsiTheme="majorHAnsi"/>
          <w:sz w:val="32"/>
          <w:szCs w:val="32"/>
          <w:lang w:val="cs-CZ"/>
        </w:rPr>
        <w:t>Ochrana před sociálně patologickými jevy a projevy diskriminace</w:t>
      </w:r>
    </w:p>
    <w:p w14:paraId="01FBA1CC" w14:textId="77777777" w:rsidR="00B46EBA" w:rsidRPr="00B46EBA" w:rsidRDefault="00B46EBA" w:rsidP="00B46EBA">
      <w:pPr>
        <w:pStyle w:val="Zkladntext"/>
        <w:rPr>
          <w:lang w:val="cs-CZ"/>
        </w:rPr>
      </w:pPr>
      <w:r w:rsidRPr="00B46EBA">
        <w:rPr>
          <w:lang w:val="cs-CZ"/>
        </w:rPr>
        <w:t>Mateřská škola vytváří bezpečné a podnětné prostředí, které podporuje zdravý rozvoj dětí a předchází vzniku sociálně patologických jevů.</w:t>
      </w:r>
    </w:p>
    <w:p w14:paraId="2D7AB88C" w14:textId="77777777" w:rsidR="00B46EBA" w:rsidRPr="00B46EBA" w:rsidRDefault="00B46EBA" w:rsidP="00B46EBA">
      <w:pPr>
        <w:pStyle w:val="Zkladntext"/>
        <w:rPr>
          <w:lang w:val="cs-CZ"/>
        </w:rPr>
      </w:pPr>
      <w:r w:rsidRPr="00B46EBA">
        <w:rPr>
          <w:lang w:val="cs-CZ"/>
        </w:rPr>
        <w:t>V mateřské škole není tolerováno:</w:t>
      </w:r>
    </w:p>
    <w:p w14:paraId="5806977F" w14:textId="77777777" w:rsidR="00B46EBA" w:rsidRPr="00B46EBA" w:rsidRDefault="00B46EBA" w:rsidP="00B46EBA">
      <w:pPr>
        <w:pStyle w:val="Zkladntext"/>
        <w:numPr>
          <w:ilvl w:val="0"/>
          <w:numId w:val="25"/>
        </w:numPr>
        <w:rPr>
          <w:lang w:val="cs-CZ"/>
        </w:rPr>
      </w:pPr>
      <w:r w:rsidRPr="00B46EBA">
        <w:rPr>
          <w:lang w:val="cs-CZ"/>
        </w:rPr>
        <w:t xml:space="preserve">jakékoli násilí, šikana nebo agresivní chování </w:t>
      </w:r>
    </w:p>
    <w:p w14:paraId="0FEEBC4E" w14:textId="77777777" w:rsidR="00B46EBA" w:rsidRPr="00B46EBA" w:rsidRDefault="00B46EBA" w:rsidP="00B46EBA">
      <w:pPr>
        <w:pStyle w:val="Zkladntext"/>
        <w:numPr>
          <w:ilvl w:val="0"/>
          <w:numId w:val="25"/>
        </w:numPr>
        <w:rPr>
          <w:lang w:val="cs-CZ"/>
        </w:rPr>
      </w:pPr>
      <w:r w:rsidRPr="00B46EBA">
        <w:rPr>
          <w:lang w:val="cs-CZ"/>
        </w:rPr>
        <w:lastRenderedPageBreak/>
        <w:t xml:space="preserve">projevy diskriminace, nepřátelství nebo ponižování </w:t>
      </w:r>
    </w:p>
    <w:p w14:paraId="54BAB5A8" w14:textId="79BB60B6" w:rsidR="00B46EBA" w:rsidRPr="00B46EBA" w:rsidRDefault="00B46EBA" w:rsidP="00B46EBA">
      <w:pPr>
        <w:pStyle w:val="Zkladntext"/>
        <w:numPr>
          <w:ilvl w:val="0"/>
          <w:numId w:val="25"/>
        </w:numPr>
        <w:rPr>
          <w:lang w:val="cs-CZ"/>
        </w:rPr>
      </w:pPr>
      <w:r w:rsidRPr="00B46EBA">
        <w:rPr>
          <w:lang w:val="cs-CZ"/>
        </w:rPr>
        <w:t>nevhodné chování ohrožující bezpečí dětí</w:t>
      </w:r>
      <w:r>
        <w:rPr>
          <w:lang w:val="cs-CZ"/>
        </w:rPr>
        <w:t>.</w:t>
      </w:r>
    </w:p>
    <w:p w14:paraId="19D7C626" w14:textId="77777777" w:rsidR="00B46EBA" w:rsidRPr="00B46EBA" w:rsidRDefault="00B46EBA" w:rsidP="00B46EBA">
      <w:pPr>
        <w:pStyle w:val="Zkladntext"/>
        <w:rPr>
          <w:lang w:val="cs-CZ"/>
        </w:rPr>
      </w:pPr>
      <w:r w:rsidRPr="00B46EBA">
        <w:rPr>
          <w:lang w:val="cs-CZ"/>
        </w:rPr>
        <w:t>Pedagogičtí pracovníci:</w:t>
      </w:r>
    </w:p>
    <w:p w14:paraId="05D96AA9" w14:textId="77777777" w:rsidR="00B46EBA" w:rsidRPr="00B46EBA" w:rsidRDefault="00B46EBA" w:rsidP="00B46EBA">
      <w:pPr>
        <w:pStyle w:val="Zkladntext"/>
        <w:numPr>
          <w:ilvl w:val="0"/>
          <w:numId w:val="26"/>
        </w:numPr>
        <w:rPr>
          <w:lang w:val="cs-CZ"/>
        </w:rPr>
      </w:pPr>
      <w:r w:rsidRPr="00B46EBA">
        <w:rPr>
          <w:lang w:val="cs-CZ"/>
        </w:rPr>
        <w:t xml:space="preserve">vedou děti k vzájemnému respektu, spolupráci a toleranci </w:t>
      </w:r>
    </w:p>
    <w:p w14:paraId="00DD9A7C" w14:textId="77777777" w:rsidR="00B46EBA" w:rsidRPr="00B46EBA" w:rsidRDefault="00B46EBA" w:rsidP="00B46EBA">
      <w:pPr>
        <w:pStyle w:val="Zkladntext"/>
        <w:numPr>
          <w:ilvl w:val="0"/>
          <w:numId w:val="26"/>
        </w:numPr>
        <w:rPr>
          <w:lang w:val="cs-CZ"/>
        </w:rPr>
      </w:pPr>
      <w:r w:rsidRPr="00B46EBA">
        <w:rPr>
          <w:lang w:val="cs-CZ"/>
        </w:rPr>
        <w:t xml:space="preserve">sledují vztahy mezi dětmi a včas řeší nevhodné projevy chování </w:t>
      </w:r>
    </w:p>
    <w:p w14:paraId="507C264B" w14:textId="2B076337" w:rsidR="00B46EBA" w:rsidRPr="00B46EBA" w:rsidRDefault="00B46EBA" w:rsidP="00B46EBA">
      <w:pPr>
        <w:pStyle w:val="Zkladntext"/>
        <w:numPr>
          <w:ilvl w:val="0"/>
          <w:numId w:val="26"/>
        </w:numPr>
        <w:rPr>
          <w:lang w:val="cs-CZ"/>
        </w:rPr>
      </w:pPr>
      <w:r w:rsidRPr="00B46EBA">
        <w:rPr>
          <w:lang w:val="cs-CZ"/>
        </w:rPr>
        <w:t>spolupracují se zákonnými zástupci při řešení problémů</w:t>
      </w:r>
      <w:r>
        <w:rPr>
          <w:lang w:val="cs-CZ"/>
        </w:rPr>
        <w:t>.</w:t>
      </w:r>
    </w:p>
    <w:p w14:paraId="45D5DB45" w14:textId="77777777" w:rsidR="00B46EBA" w:rsidRPr="00B46EBA" w:rsidRDefault="00B46EBA" w:rsidP="00B46EBA">
      <w:pPr>
        <w:pStyle w:val="Zkladntext"/>
        <w:rPr>
          <w:lang w:val="cs-CZ"/>
        </w:rPr>
      </w:pPr>
      <w:r w:rsidRPr="00B46EBA">
        <w:rPr>
          <w:lang w:val="cs-CZ"/>
        </w:rPr>
        <w:t>Zákonní zástupci:</w:t>
      </w:r>
    </w:p>
    <w:p w14:paraId="3849CB12" w14:textId="77777777" w:rsidR="00B46EBA" w:rsidRPr="00B46EBA" w:rsidRDefault="00B46EBA" w:rsidP="00B46EBA">
      <w:pPr>
        <w:pStyle w:val="Zkladntext"/>
        <w:numPr>
          <w:ilvl w:val="0"/>
          <w:numId w:val="27"/>
        </w:numPr>
        <w:rPr>
          <w:lang w:val="cs-CZ"/>
        </w:rPr>
      </w:pPr>
      <w:r w:rsidRPr="00B46EBA">
        <w:rPr>
          <w:lang w:val="cs-CZ"/>
        </w:rPr>
        <w:t xml:space="preserve">spolupracují se školou při řešení výchovných situací </w:t>
      </w:r>
    </w:p>
    <w:p w14:paraId="020045B0" w14:textId="5575F112" w:rsidR="00B46EBA" w:rsidRPr="00B46EBA" w:rsidRDefault="00B46EBA" w:rsidP="00B46EBA">
      <w:pPr>
        <w:pStyle w:val="Zkladntext"/>
        <w:numPr>
          <w:ilvl w:val="0"/>
          <w:numId w:val="27"/>
        </w:numPr>
        <w:rPr>
          <w:lang w:val="cs-CZ"/>
        </w:rPr>
      </w:pPr>
      <w:r w:rsidRPr="00B46EBA">
        <w:rPr>
          <w:lang w:val="cs-CZ"/>
        </w:rPr>
        <w:t>podporují u dětí zásady slušného a respektujícího chování</w:t>
      </w:r>
      <w:r>
        <w:rPr>
          <w:lang w:val="cs-CZ"/>
        </w:rPr>
        <w:t>.</w:t>
      </w:r>
    </w:p>
    <w:p w14:paraId="777A7025" w14:textId="77777777" w:rsidR="00B46EBA" w:rsidRPr="00B46EBA" w:rsidRDefault="00B46EBA" w:rsidP="00B46EBA">
      <w:pPr>
        <w:pStyle w:val="Zkladntext"/>
      </w:pPr>
    </w:p>
    <w:p w14:paraId="1B556723" w14:textId="479031EC" w:rsidR="002766A2" w:rsidRPr="00696342" w:rsidRDefault="00B46EBA">
      <w:pPr>
        <w:pStyle w:val="Nadpis2"/>
        <w:rPr>
          <w:color w:val="auto"/>
        </w:rPr>
      </w:pPr>
      <w:r>
        <w:rPr>
          <w:color w:val="auto"/>
        </w:rPr>
        <w:t>7</w:t>
      </w:r>
      <w:r w:rsidR="00B44418">
        <w:rPr>
          <w:color w:val="auto"/>
        </w:rPr>
        <w:t xml:space="preserve">. </w:t>
      </w:r>
      <w:proofErr w:type="spellStart"/>
      <w:r w:rsidR="00000000" w:rsidRPr="00696342">
        <w:rPr>
          <w:color w:val="auto"/>
        </w:rPr>
        <w:t>Provoz</w:t>
      </w:r>
      <w:proofErr w:type="spellEnd"/>
      <w:r w:rsidR="00000000" w:rsidRPr="00696342">
        <w:rPr>
          <w:color w:val="auto"/>
        </w:rPr>
        <w:t xml:space="preserve"> </w:t>
      </w:r>
      <w:proofErr w:type="spellStart"/>
      <w:r w:rsidR="00000000" w:rsidRPr="00696342">
        <w:rPr>
          <w:color w:val="auto"/>
        </w:rPr>
        <w:t>mateřské</w:t>
      </w:r>
      <w:proofErr w:type="spellEnd"/>
      <w:r w:rsidR="00000000" w:rsidRPr="00696342">
        <w:rPr>
          <w:color w:val="auto"/>
        </w:rPr>
        <w:t xml:space="preserve"> </w:t>
      </w:r>
      <w:proofErr w:type="spellStart"/>
      <w:r w:rsidR="00000000" w:rsidRPr="00696342">
        <w:rPr>
          <w:color w:val="auto"/>
        </w:rPr>
        <w:t>školy</w:t>
      </w:r>
      <w:proofErr w:type="spellEnd"/>
    </w:p>
    <w:p w14:paraId="3662691B" w14:textId="77777777" w:rsidR="002766A2" w:rsidRPr="00696342" w:rsidRDefault="00000000">
      <w:pPr>
        <w:pStyle w:val="FirstParagraph"/>
      </w:pPr>
      <w:proofErr w:type="spellStart"/>
      <w:r w:rsidRPr="00696342">
        <w:t>Provoz</w:t>
      </w:r>
      <w:proofErr w:type="spellEnd"/>
      <w:r w:rsidRPr="00696342">
        <w:t xml:space="preserve"> MŠ je </w:t>
      </w:r>
      <w:proofErr w:type="spellStart"/>
      <w:r w:rsidRPr="00696342">
        <w:t>stanoven</w:t>
      </w:r>
      <w:proofErr w:type="spellEnd"/>
      <w:r w:rsidRPr="00696342">
        <w:t>:</w:t>
      </w:r>
    </w:p>
    <w:p w14:paraId="7866FDE8" w14:textId="4200DDB0" w:rsidR="002766A2" w:rsidRPr="00696342" w:rsidRDefault="00000000">
      <w:pPr>
        <w:pStyle w:val="Compact"/>
        <w:numPr>
          <w:ilvl w:val="0"/>
          <w:numId w:val="7"/>
        </w:numPr>
      </w:pPr>
      <w:proofErr w:type="spellStart"/>
      <w:r w:rsidRPr="00696342">
        <w:t>pondělí</w:t>
      </w:r>
      <w:proofErr w:type="spellEnd"/>
      <w:r w:rsidRPr="00696342">
        <w:t>–</w:t>
      </w:r>
      <w:proofErr w:type="spellStart"/>
      <w:r w:rsidRPr="00696342">
        <w:t>pátek</w:t>
      </w:r>
      <w:proofErr w:type="spellEnd"/>
      <w:r w:rsidRPr="00696342">
        <w:t>: 6:30–16:00</w:t>
      </w:r>
      <w:r w:rsidR="00EF1554">
        <w:t>.</w:t>
      </w:r>
    </w:p>
    <w:p w14:paraId="2227A9F7" w14:textId="364593C9" w:rsidR="002766A2" w:rsidRPr="00696342" w:rsidRDefault="00696342">
      <w:pPr>
        <w:pStyle w:val="FirstParagraph"/>
      </w:pPr>
      <w:proofErr w:type="spellStart"/>
      <w:r>
        <w:t>Příchod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je do </w:t>
      </w:r>
      <w:r w:rsidRPr="00696342">
        <w:t>8:30</w:t>
      </w:r>
      <w:r w:rsidR="00EF1554">
        <w:t>.</w:t>
      </w:r>
    </w:p>
    <w:p w14:paraId="66B025CC" w14:textId="77777777" w:rsidR="002766A2" w:rsidRPr="00696342" w:rsidRDefault="00000000">
      <w:r>
        <w:pict w14:anchorId="417E15AE">
          <v:rect id="_x0000_i1031" style="width:0;height:1.5pt" o:hralign="center" o:hrstd="t" o:hr="t"/>
        </w:pict>
      </w:r>
    </w:p>
    <w:p w14:paraId="0EA6DE60" w14:textId="591A1738" w:rsidR="002766A2" w:rsidRPr="00696342" w:rsidRDefault="00B46EBA">
      <w:pPr>
        <w:pStyle w:val="Nadpis2"/>
        <w:rPr>
          <w:color w:val="auto"/>
        </w:rPr>
      </w:pPr>
      <w:bookmarkStart w:id="10" w:name="povinné-předškolní-vzdělávání"/>
      <w:bookmarkEnd w:id="9"/>
      <w:r>
        <w:rPr>
          <w:color w:val="auto"/>
        </w:rPr>
        <w:t>8</w:t>
      </w:r>
      <w:r w:rsidR="00000000" w:rsidRPr="00696342">
        <w:rPr>
          <w:color w:val="auto"/>
        </w:rPr>
        <w:t xml:space="preserve">. </w:t>
      </w:r>
      <w:proofErr w:type="spellStart"/>
      <w:r w:rsidR="00000000" w:rsidRPr="00696342">
        <w:rPr>
          <w:color w:val="auto"/>
        </w:rPr>
        <w:t>Povinné</w:t>
      </w:r>
      <w:proofErr w:type="spellEnd"/>
      <w:r w:rsidR="00000000" w:rsidRPr="00696342">
        <w:rPr>
          <w:color w:val="auto"/>
        </w:rPr>
        <w:t xml:space="preserve"> </w:t>
      </w:r>
      <w:proofErr w:type="spellStart"/>
      <w:r w:rsidR="00000000" w:rsidRPr="00696342">
        <w:rPr>
          <w:color w:val="auto"/>
        </w:rPr>
        <w:t>předškolní</w:t>
      </w:r>
      <w:proofErr w:type="spellEnd"/>
      <w:r w:rsidR="00000000" w:rsidRPr="00696342">
        <w:rPr>
          <w:color w:val="auto"/>
        </w:rPr>
        <w:t xml:space="preserve"> </w:t>
      </w:r>
      <w:proofErr w:type="spellStart"/>
      <w:r w:rsidR="00000000" w:rsidRPr="00696342">
        <w:rPr>
          <w:color w:val="auto"/>
        </w:rPr>
        <w:t>vzdělávání</w:t>
      </w:r>
      <w:proofErr w:type="spellEnd"/>
    </w:p>
    <w:p w14:paraId="32ADC57E" w14:textId="77777777" w:rsidR="002766A2" w:rsidRPr="00696342" w:rsidRDefault="00000000">
      <w:pPr>
        <w:pStyle w:val="FirstParagraph"/>
      </w:pPr>
      <w:proofErr w:type="spellStart"/>
      <w:r w:rsidRPr="00696342">
        <w:t>Povinné</w:t>
      </w:r>
      <w:proofErr w:type="spellEnd"/>
      <w:r w:rsidRPr="00696342">
        <w:t xml:space="preserve"> </w:t>
      </w:r>
      <w:proofErr w:type="spellStart"/>
      <w:r w:rsidRPr="00696342">
        <w:t>předškolní</w:t>
      </w:r>
      <w:proofErr w:type="spellEnd"/>
      <w:r w:rsidRPr="00696342">
        <w:t xml:space="preserve"> </w:t>
      </w:r>
      <w:proofErr w:type="spellStart"/>
      <w:r w:rsidRPr="00696342">
        <w:t>vzdělávání</w:t>
      </w:r>
      <w:proofErr w:type="spellEnd"/>
      <w:r w:rsidRPr="00696342">
        <w:t xml:space="preserve"> se </w:t>
      </w:r>
      <w:proofErr w:type="spellStart"/>
      <w:r w:rsidRPr="00696342">
        <w:t>vztahuje</w:t>
      </w:r>
      <w:proofErr w:type="spellEnd"/>
      <w:r w:rsidRPr="00696342">
        <w:t xml:space="preserve"> </w:t>
      </w:r>
      <w:proofErr w:type="spellStart"/>
      <w:r w:rsidRPr="00696342">
        <w:t>na</w:t>
      </w:r>
      <w:proofErr w:type="spellEnd"/>
      <w:r w:rsidRPr="00696342">
        <w:t xml:space="preserve"> </w:t>
      </w:r>
      <w:proofErr w:type="spellStart"/>
      <w:r w:rsidRPr="00696342">
        <w:t>děti</w:t>
      </w:r>
      <w:proofErr w:type="spellEnd"/>
      <w:r w:rsidRPr="00696342">
        <w:t xml:space="preserve"> od 5 let.</w:t>
      </w:r>
    </w:p>
    <w:p w14:paraId="4F7E4A97" w14:textId="77777777" w:rsidR="002766A2" w:rsidRPr="00696342" w:rsidRDefault="00000000">
      <w:pPr>
        <w:pStyle w:val="Zkladntext"/>
      </w:pPr>
      <w:proofErr w:type="spellStart"/>
      <w:r w:rsidRPr="00696342">
        <w:t>Docházka</w:t>
      </w:r>
      <w:proofErr w:type="spellEnd"/>
      <w:r w:rsidRPr="00696342">
        <w:t xml:space="preserve"> </w:t>
      </w:r>
      <w:proofErr w:type="spellStart"/>
      <w:r w:rsidRPr="00696342">
        <w:t>probíhá</w:t>
      </w:r>
      <w:proofErr w:type="spellEnd"/>
      <w:r w:rsidRPr="00696342">
        <w:t xml:space="preserve"> v </w:t>
      </w:r>
      <w:proofErr w:type="spellStart"/>
      <w:r w:rsidRPr="00696342">
        <w:t>pracovních</w:t>
      </w:r>
      <w:proofErr w:type="spellEnd"/>
      <w:r w:rsidRPr="00696342">
        <w:t xml:space="preserve"> </w:t>
      </w:r>
      <w:proofErr w:type="spellStart"/>
      <w:r w:rsidRPr="00696342">
        <w:t>dnech</w:t>
      </w:r>
      <w:proofErr w:type="spellEnd"/>
      <w:r w:rsidRPr="00696342">
        <w:t xml:space="preserve"> v </w:t>
      </w:r>
      <w:proofErr w:type="spellStart"/>
      <w:r w:rsidRPr="00696342">
        <w:t>rozsahu</w:t>
      </w:r>
      <w:proofErr w:type="spellEnd"/>
      <w:r w:rsidRPr="00696342">
        <w:t>:</w:t>
      </w:r>
    </w:p>
    <w:p w14:paraId="3B005833" w14:textId="13EB07A3" w:rsidR="002766A2" w:rsidRPr="00696342" w:rsidRDefault="00000000">
      <w:pPr>
        <w:pStyle w:val="Compact"/>
        <w:numPr>
          <w:ilvl w:val="0"/>
          <w:numId w:val="8"/>
        </w:numPr>
      </w:pPr>
      <w:r w:rsidRPr="00696342">
        <w:rPr>
          <w:b/>
          <w:bCs/>
        </w:rPr>
        <w:t>8:</w:t>
      </w:r>
      <w:r w:rsidR="007B1D81">
        <w:rPr>
          <w:b/>
          <w:bCs/>
        </w:rPr>
        <w:t>15</w:t>
      </w:r>
      <w:r w:rsidRPr="00696342">
        <w:rPr>
          <w:b/>
          <w:bCs/>
        </w:rPr>
        <w:t>–12:</w:t>
      </w:r>
      <w:r w:rsidR="007B1D81">
        <w:rPr>
          <w:b/>
          <w:bCs/>
        </w:rPr>
        <w:t>15</w:t>
      </w:r>
    </w:p>
    <w:p w14:paraId="17447219" w14:textId="77777777" w:rsidR="002766A2" w:rsidRPr="00696342" w:rsidRDefault="00000000">
      <w:pPr>
        <w:pStyle w:val="FirstParagraph"/>
      </w:pPr>
      <w:proofErr w:type="spellStart"/>
      <w:r w:rsidRPr="00696342">
        <w:t>Zákonný</w:t>
      </w:r>
      <w:proofErr w:type="spellEnd"/>
      <w:r w:rsidRPr="00696342">
        <w:t xml:space="preserve"> </w:t>
      </w:r>
      <w:proofErr w:type="spellStart"/>
      <w:r w:rsidRPr="00696342">
        <w:t>zástupce</w:t>
      </w:r>
      <w:proofErr w:type="spellEnd"/>
      <w:r w:rsidRPr="00696342">
        <w:t xml:space="preserve"> je </w:t>
      </w:r>
      <w:proofErr w:type="spellStart"/>
      <w:r w:rsidRPr="00696342">
        <w:t>povinen</w:t>
      </w:r>
      <w:proofErr w:type="spellEnd"/>
      <w:r w:rsidRPr="00696342">
        <w:t>:</w:t>
      </w:r>
    </w:p>
    <w:p w14:paraId="37D9ED31" w14:textId="77777777" w:rsidR="002766A2" w:rsidRPr="00696342" w:rsidRDefault="00000000">
      <w:pPr>
        <w:pStyle w:val="Compact"/>
        <w:numPr>
          <w:ilvl w:val="0"/>
          <w:numId w:val="9"/>
        </w:numPr>
      </w:pPr>
      <w:proofErr w:type="spellStart"/>
      <w:r w:rsidRPr="00696342">
        <w:t>zajistit</w:t>
      </w:r>
      <w:proofErr w:type="spellEnd"/>
      <w:r w:rsidRPr="00696342">
        <w:t xml:space="preserve"> </w:t>
      </w:r>
      <w:proofErr w:type="spellStart"/>
      <w:r w:rsidRPr="00696342">
        <w:t>docházku</w:t>
      </w:r>
      <w:proofErr w:type="spellEnd"/>
      <w:r w:rsidRPr="00696342">
        <w:t xml:space="preserve"> </w:t>
      </w:r>
      <w:proofErr w:type="spellStart"/>
      <w:r w:rsidRPr="00696342">
        <w:t>dítěte</w:t>
      </w:r>
      <w:proofErr w:type="spellEnd"/>
    </w:p>
    <w:p w14:paraId="3E6D4EE9" w14:textId="2643609C" w:rsidR="002766A2" w:rsidRPr="00696342" w:rsidRDefault="00000000">
      <w:pPr>
        <w:pStyle w:val="Compact"/>
        <w:numPr>
          <w:ilvl w:val="0"/>
          <w:numId w:val="9"/>
        </w:numPr>
      </w:pPr>
      <w:proofErr w:type="spellStart"/>
      <w:r w:rsidRPr="00696342">
        <w:t>omlouvat</w:t>
      </w:r>
      <w:proofErr w:type="spellEnd"/>
      <w:r w:rsidRPr="00696342">
        <w:t xml:space="preserve"> </w:t>
      </w:r>
      <w:proofErr w:type="spellStart"/>
      <w:r w:rsidRPr="00696342">
        <w:t>nepřítomnost</w:t>
      </w:r>
      <w:proofErr w:type="spellEnd"/>
      <w:r w:rsidRPr="00696342">
        <w:t xml:space="preserve"> </w:t>
      </w:r>
      <w:proofErr w:type="spellStart"/>
      <w:r w:rsidRPr="00696342">
        <w:t>dítěte</w:t>
      </w:r>
      <w:proofErr w:type="spellEnd"/>
      <w:r w:rsidRPr="00696342">
        <w:t xml:space="preserve"> </w:t>
      </w:r>
      <w:proofErr w:type="spellStart"/>
      <w:r w:rsidRPr="00696342">
        <w:t>nejpozději</w:t>
      </w:r>
      <w:proofErr w:type="spellEnd"/>
      <w:r w:rsidRPr="00696342">
        <w:t xml:space="preserve"> do 3 </w:t>
      </w:r>
      <w:proofErr w:type="spellStart"/>
      <w:r w:rsidRPr="00696342">
        <w:t>dnů</w:t>
      </w:r>
      <w:proofErr w:type="spellEnd"/>
      <w:r w:rsidR="00EC3871">
        <w:t xml:space="preserve"> (</w:t>
      </w:r>
      <w:proofErr w:type="spellStart"/>
      <w:r w:rsidR="00EC3871">
        <w:t>osobně</w:t>
      </w:r>
      <w:proofErr w:type="spellEnd"/>
      <w:r w:rsidR="00EC3871">
        <w:t xml:space="preserve">, </w:t>
      </w:r>
      <w:proofErr w:type="spellStart"/>
      <w:r w:rsidR="00EC3871">
        <w:t>telefonicky</w:t>
      </w:r>
      <w:proofErr w:type="spellEnd"/>
      <w:r w:rsidR="00EC3871">
        <w:t>)</w:t>
      </w:r>
      <w:r w:rsidR="00EF1554">
        <w:t>.</w:t>
      </w:r>
    </w:p>
    <w:p w14:paraId="02791FE2" w14:textId="77777777" w:rsidR="002766A2" w:rsidRPr="00696342" w:rsidRDefault="00000000">
      <w:pPr>
        <w:pStyle w:val="FirstParagraph"/>
      </w:pPr>
      <w:proofErr w:type="spellStart"/>
      <w:r w:rsidRPr="00696342">
        <w:t>Možné</w:t>
      </w:r>
      <w:proofErr w:type="spellEnd"/>
      <w:r w:rsidRPr="00696342">
        <w:t xml:space="preserve"> </w:t>
      </w:r>
      <w:proofErr w:type="spellStart"/>
      <w:r w:rsidRPr="00696342">
        <w:t>formy</w:t>
      </w:r>
      <w:proofErr w:type="spellEnd"/>
      <w:r w:rsidRPr="00696342">
        <w:t xml:space="preserve"> </w:t>
      </w:r>
      <w:proofErr w:type="spellStart"/>
      <w:r w:rsidRPr="00696342">
        <w:t>plnění</w:t>
      </w:r>
      <w:proofErr w:type="spellEnd"/>
      <w:r w:rsidRPr="00696342">
        <w:t>:</w:t>
      </w:r>
    </w:p>
    <w:p w14:paraId="7BC8CF67" w14:textId="77777777" w:rsidR="002766A2" w:rsidRPr="00696342" w:rsidRDefault="00000000">
      <w:pPr>
        <w:pStyle w:val="Compact"/>
        <w:numPr>
          <w:ilvl w:val="0"/>
          <w:numId w:val="10"/>
        </w:numPr>
      </w:pPr>
      <w:proofErr w:type="spellStart"/>
      <w:r w:rsidRPr="00696342">
        <w:t>pravidelná</w:t>
      </w:r>
      <w:proofErr w:type="spellEnd"/>
      <w:r w:rsidRPr="00696342">
        <w:t xml:space="preserve"> </w:t>
      </w:r>
      <w:proofErr w:type="spellStart"/>
      <w:r w:rsidRPr="00696342">
        <w:t>docházka</w:t>
      </w:r>
      <w:proofErr w:type="spellEnd"/>
    </w:p>
    <w:p w14:paraId="61C9AC5D" w14:textId="01DE0B4E" w:rsidR="002766A2" w:rsidRPr="00696342" w:rsidRDefault="00000000">
      <w:pPr>
        <w:pStyle w:val="Compact"/>
        <w:numPr>
          <w:ilvl w:val="0"/>
          <w:numId w:val="10"/>
        </w:numPr>
      </w:pPr>
      <w:proofErr w:type="spellStart"/>
      <w:r w:rsidRPr="00696342">
        <w:t>individuální</w:t>
      </w:r>
      <w:proofErr w:type="spellEnd"/>
      <w:r w:rsidRPr="00696342">
        <w:t xml:space="preserve"> </w:t>
      </w:r>
      <w:proofErr w:type="spellStart"/>
      <w:r w:rsidRPr="00696342">
        <w:t>vzdělávání</w:t>
      </w:r>
      <w:proofErr w:type="spellEnd"/>
      <w:r w:rsidR="00EF1554">
        <w:t>.</w:t>
      </w:r>
    </w:p>
    <w:p w14:paraId="10E645A1" w14:textId="4A210A20" w:rsidR="002766A2" w:rsidRPr="00696342" w:rsidRDefault="002766A2" w:rsidP="00EC3871">
      <w:pPr>
        <w:pStyle w:val="Compact"/>
        <w:ind w:left="360"/>
      </w:pPr>
    </w:p>
    <w:p w14:paraId="6D09DCCB" w14:textId="77777777" w:rsidR="002766A2" w:rsidRPr="00696342" w:rsidRDefault="00000000">
      <w:r>
        <w:pict w14:anchorId="1D129027">
          <v:rect id="_x0000_i1032" style="width:0;height:1.5pt" o:hralign="center" o:hrstd="t" o:hr="t"/>
        </w:pict>
      </w:r>
    </w:p>
    <w:p w14:paraId="2E685780" w14:textId="798233BD" w:rsidR="002766A2" w:rsidRPr="00696342" w:rsidRDefault="00B46EBA">
      <w:pPr>
        <w:pStyle w:val="Nadpis2"/>
        <w:rPr>
          <w:color w:val="auto"/>
        </w:rPr>
      </w:pPr>
      <w:bookmarkStart w:id="11" w:name="individuální-vzdělávání"/>
      <w:bookmarkEnd w:id="10"/>
      <w:r>
        <w:rPr>
          <w:color w:val="auto"/>
        </w:rPr>
        <w:lastRenderedPageBreak/>
        <w:t>9</w:t>
      </w:r>
      <w:r w:rsidR="00000000" w:rsidRPr="00696342">
        <w:rPr>
          <w:color w:val="auto"/>
        </w:rPr>
        <w:t xml:space="preserve">. </w:t>
      </w:r>
      <w:proofErr w:type="spellStart"/>
      <w:r w:rsidR="00000000" w:rsidRPr="00696342">
        <w:rPr>
          <w:color w:val="auto"/>
        </w:rPr>
        <w:t>Individuální</w:t>
      </w:r>
      <w:proofErr w:type="spellEnd"/>
      <w:r w:rsidR="00000000" w:rsidRPr="00696342">
        <w:rPr>
          <w:color w:val="auto"/>
        </w:rPr>
        <w:t xml:space="preserve"> </w:t>
      </w:r>
      <w:proofErr w:type="spellStart"/>
      <w:r w:rsidR="00000000" w:rsidRPr="00696342">
        <w:rPr>
          <w:color w:val="auto"/>
        </w:rPr>
        <w:t>vzdělávání</w:t>
      </w:r>
      <w:proofErr w:type="spellEnd"/>
    </w:p>
    <w:p w14:paraId="73F197CC" w14:textId="77777777" w:rsidR="002766A2" w:rsidRPr="00696342" w:rsidRDefault="00000000">
      <w:pPr>
        <w:pStyle w:val="FirstParagraph"/>
      </w:pPr>
      <w:proofErr w:type="spellStart"/>
      <w:r w:rsidRPr="00696342">
        <w:t>Zákonný</w:t>
      </w:r>
      <w:proofErr w:type="spellEnd"/>
      <w:r w:rsidRPr="00696342">
        <w:t xml:space="preserve"> </w:t>
      </w:r>
      <w:proofErr w:type="spellStart"/>
      <w:r w:rsidRPr="00696342">
        <w:t>zástupce</w:t>
      </w:r>
      <w:proofErr w:type="spellEnd"/>
      <w:r w:rsidRPr="00696342">
        <w:t xml:space="preserve"> </w:t>
      </w:r>
      <w:proofErr w:type="spellStart"/>
      <w:r w:rsidRPr="00696342">
        <w:t>může</w:t>
      </w:r>
      <w:proofErr w:type="spellEnd"/>
      <w:r w:rsidRPr="00696342">
        <w:t xml:space="preserve"> </w:t>
      </w:r>
      <w:proofErr w:type="spellStart"/>
      <w:r w:rsidRPr="00696342">
        <w:t>zvolit</w:t>
      </w:r>
      <w:proofErr w:type="spellEnd"/>
      <w:r w:rsidRPr="00696342">
        <w:t xml:space="preserve"> </w:t>
      </w:r>
      <w:proofErr w:type="spellStart"/>
      <w:r w:rsidRPr="00696342">
        <w:t>individuální</w:t>
      </w:r>
      <w:proofErr w:type="spellEnd"/>
      <w:r w:rsidRPr="00696342">
        <w:t xml:space="preserve"> </w:t>
      </w:r>
      <w:proofErr w:type="spellStart"/>
      <w:r w:rsidRPr="00696342">
        <w:t>vzdělávání</w:t>
      </w:r>
      <w:proofErr w:type="spellEnd"/>
      <w:r w:rsidRPr="00696342">
        <w:t xml:space="preserve"> </w:t>
      </w:r>
      <w:proofErr w:type="spellStart"/>
      <w:r w:rsidRPr="00696342">
        <w:t>dítěte</w:t>
      </w:r>
      <w:proofErr w:type="spellEnd"/>
      <w:r w:rsidRPr="00696342">
        <w:t>.</w:t>
      </w:r>
    </w:p>
    <w:p w14:paraId="16596632" w14:textId="77777777" w:rsidR="002766A2" w:rsidRPr="00696342" w:rsidRDefault="00000000">
      <w:pPr>
        <w:pStyle w:val="Zkladntext"/>
      </w:pPr>
      <w:r w:rsidRPr="00696342">
        <w:t xml:space="preserve">Je </w:t>
      </w:r>
      <w:proofErr w:type="spellStart"/>
      <w:r w:rsidRPr="00696342">
        <w:t>povinen</w:t>
      </w:r>
      <w:proofErr w:type="spellEnd"/>
      <w:r w:rsidRPr="00696342">
        <w:t>:</w:t>
      </w:r>
    </w:p>
    <w:p w14:paraId="7EB25404" w14:textId="77777777" w:rsidR="002766A2" w:rsidRPr="00696342" w:rsidRDefault="00000000">
      <w:pPr>
        <w:pStyle w:val="Compact"/>
        <w:numPr>
          <w:ilvl w:val="0"/>
          <w:numId w:val="11"/>
        </w:numPr>
      </w:pPr>
      <w:proofErr w:type="spellStart"/>
      <w:r w:rsidRPr="00696342">
        <w:t>oznámit</w:t>
      </w:r>
      <w:proofErr w:type="spellEnd"/>
      <w:r w:rsidRPr="00696342">
        <w:t xml:space="preserve"> </w:t>
      </w:r>
      <w:proofErr w:type="spellStart"/>
      <w:r w:rsidRPr="00696342">
        <w:t>tuto</w:t>
      </w:r>
      <w:proofErr w:type="spellEnd"/>
      <w:r w:rsidRPr="00696342">
        <w:t xml:space="preserve"> </w:t>
      </w:r>
      <w:proofErr w:type="spellStart"/>
      <w:r w:rsidRPr="00696342">
        <w:t>skutečnost</w:t>
      </w:r>
      <w:proofErr w:type="spellEnd"/>
      <w:r w:rsidRPr="00696342">
        <w:t xml:space="preserve"> </w:t>
      </w:r>
      <w:proofErr w:type="spellStart"/>
      <w:r w:rsidRPr="00696342">
        <w:t>řediteli</w:t>
      </w:r>
      <w:proofErr w:type="spellEnd"/>
      <w:r w:rsidRPr="00696342">
        <w:t xml:space="preserve"> </w:t>
      </w:r>
      <w:proofErr w:type="spellStart"/>
      <w:r w:rsidRPr="00696342">
        <w:t>školy</w:t>
      </w:r>
      <w:proofErr w:type="spellEnd"/>
    </w:p>
    <w:p w14:paraId="1A4E2513" w14:textId="6EE30828" w:rsidR="002766A2" w:rsidRPr="00696342" w:rsidRDefault="00000000">
      <w:pPr>
        <w:pStyle w:val="Compact"/>
        <w:numPr>
          <w:ilvl w:val="0"/>
          <w:numId w:val="11"/>
        </w:numPr>
      </w:pPr>
      <w:proofErr w:type="spellStart"/>
      <w:r w:rsidRPr="00696342">
        <w:t>zajistit</w:t>
      </w:r>
      <w:proofErr w:type="spellEnd"/>
      <w:r w:rsidRPr="00696342">
        <w:t xml:space="preserve"> </w:t>
      </w:r>
      <w:proofErr w:type="spellStart"/>
      <w:r w:rsidRPr="00696342">
        <w:t>účast</w:t>
      </w:r>
      <w:proofErr w:type="spellEnd"/>
      <w:r w:rsidRPr="00696342">
        <w:t xml:space="preserve"> </w:t>
      </w:r>
      <w:proofErr w:type="spellStart"/>
      <w:r w:rsidRPr="00696342">
        <w:t>dítěte</w:t>
      </w:r>
      <w:proofErr w:type="spellEnd"/>
      <w:r w:rsidRPr="00696342">
        <w:t xml:space="preserve"> u </w:t>
      </w:r>
      <w:proofErr w:type="spellStart"/>
      <w:r w:rsidRPr="00696342">
        <w:t>ověření</w:t>
      </w:r>
      <w:proofErr w:type="spellEnd"/>
      <w:r w:rsidRPr="00696342">
        <w:t xml:space="preserve"> </w:t>
      </w:r>
      <w:r w:rsidR="00483988">
        <w:t xml:space="preserve">– </w:t>
      </w:r>
      <w:proofErr w:type="spellStart"/>
      <w:r w:rsidR="00483988">
        <w:t>listopad</w:t>
      </w:r>
      <w:proofErr w:type="spellEnd"/>
      <w:r w:rsidR="00483988">
        <w:t xml:space="preserve"> (</w:t>
      </w:r>
      <w:proofErr w:type="spellStart"/>
      <w:r w:rsidR="00483988">
        <w:t>náhradní</w:t>
      </w:r>
      <w:proofErr w:type="spellEnd"/>
      <w:r w:rsidR="00483988">
        <w:t xml:space="preserve"> </w:t>
      </w:r>
      <w:proofErr w:type="spellStart"/>
      <w:r w:rsidR="00483988">
        <w:t>termín</w:t>
      </w:r>
      <w:proofErr w:type="spellEnd"/>
      <w:r w:rsidR="00483988">
        <w:t xml:space="preserve"> </w:t>
      </w:r>
      <w:proofErr w:type="spellStart"/>
      <w:r w:rsidR="00483988">
        <w:t>prosinec</w:t>
      </w:r>
      <w:proofErr w:type="spellEnd"/>
      <w:r w:rsidR="00483988">
        <w:t>)</w:t>
      </w:r>
      <w:r w:rsidR="00B46EBA">
        <w:t>.</w:t>
      </w:r>
    </w:p>
    <w:p w14:paraId="42F11B0D" w14:textId="77777777" w:rsidR="002766A2" w:rsidRPr="00696342" w:rsidRDefault="00000000">
      <w:r>
        <w:pict w14:anchorId="6C30D6C5">
          <v:rect id="_x0000_i1033" style="width:0;height:1.5pt" o:hralign="center" o:hrstd="t" o:hr="t"/>
        </w:pict>
      </w:r>
    </w:p>
    <w:p w14:paraId="36A790B3" w14:textId="173BD2D4" w:rsidR="002766A2" w:rsidRPr="00696342" w:rsidRDefault="00B46EBA">
      <w:pPr>
        <w:pStyle w:val="Nadpis2"/>
        <w:rPr>
          <w:color w:val="auto"/>
        </w:rPr>
      </w:pPr>
      <w:bookmarkStart w:id="12" w:name="organizace-dne"/>
      <w:bookmarkEnd w:id="11"/>
      <w:r>
        <w:rPr>
          <w:color w:val="auto"/>
        </w:rPr>
        <w:t>10</w:t>
      </w:r>
      <w:r w:rsidR="00000000" w:rsidRPr="00696342">
        <w:rPr>
          <w:color w:val="auto"/>
        </w:rPr>
        <w:t xml:space="preserve">. </w:t>
      </w:r>
      <w:proofErr w:type="spellStart"/>
      <w:r w:rsidR="00000000" w:rsidRPr="00696342">
        <w:rPr>
          <w:color w:val="auto"/>
        </w:rPr>
        <w:t>Organizace</w:t>
      </w:r>
      <w:proofErr w:type="spellEnd"/>
      <w:r w:rsidR="00000000" w:rsidRPr="00696342">
        <w:rPr>
          <w:color w:val="auto"/>
        </w:rPr>
        <w:t xml:space="preserve"> </w:t>
      </w:r>
      <w:proofErr w:type="spellStart"/>
      <w:r w:rsidR="00000000" w:rsidRPr="00696342">
        <w:rPr>
          <w:color w:val="auto"/>
        </w:rPr>
        <w:t>dne</w:t>
      </w:r>
      <w:proofErr w:type="spellEnd"/>
    </w:p>
    <w:p w14:paraId="5566E7BC" w14:textId="77777777" w:rsidR="002766A2" w:rsidRPr="00696342" w:rsidRDefault="00000000">
      <w:pPr>
        <w:pStyle w:val="FirstParagraph"/>
      </w:pPr>
      <w:proofErr w:type="spellStart"/>
      <w:r w:rsidRPr="00696342">
        <w:t>Denní</w:t>
      </w:r>
      <w:proofErr w:type="spellEnd"/>
      <w:r w:rsidRPr="00696342">
        <w:t xml:space="preserve"> </w:t>
      </w:r>
      <w:proofErr w:type="spellStart"/>
      <w:r w:rsidRPr="00696342">
        <w:t>režim</w:t>
      </w:r>
      <w:proofErr w:type="spellEnd"/>
      <w:r w:rsidRPr="00696342">
        <w:t xml:space="preserve"> je </w:t>
      </w:r>
      <w:proofErr w:type="spellStart"/>
      <w:r w:rsidRPr="00696342">
        <w:t>přizpůsoben</w:t>
      </w:r>
      <w:proofErr w:type="spellEnd"/>
      <w:r w:rsidRPr="00696342">
        <w:t xml:space="preserve"> </w:t>
      </w:r>
      <w:proofErr w:type="spellStart"/>
      <w:r w:rsidRPr="00696342">
        <w:t>potřebám</w:t>
      </w:r>
      <w:proofErr w:type="spellEnd"/>
      <w:r w:rsidRPr="00696342">
        <w:t xml:space="preserve"> </w:t>
      </w:r>
      <w:proofErr w:type="spellStart"/>
      <w:r w:rsidRPr="00696342">
        <w:t>dětí</w:t>
      </w:r>
      <w:proofErr w:type="spellEnd"/>
      <w:r w:rsidRPr="00696342">
        <w:t xml:space="preserve"> a </w:t>
      </w:r>
      <w:proofErr w:type="spellStart"/>
      <w:r w:rsidRPr="00696342">
        <w:t>zahrnuje</w:t>
      </w:r>
      <w:proofErr w:type="spellEnd"/>
      <w:r w:rsidRPr="00696342">
        <w:t>:</w:t>
      </w:r>
    </w:p>
    <w:p w14:paraId="67D506CA" w14:textId="77777777" w:rsidR="002766A2" w:rsidRPr="00696342" w:rsidRDefault="00000000">
      <w:pPr>
        <w:pStyle w:val="Compact"/>
        <w:numPr>
          <w:ilvl w:val="0"/>
          <w:numId w:val="12"/>
        </w:numPr>
      </w:pPr>
      <w:proofErr w:type="spellStart"/>
      <w:r w:rsidRPr="00696342">
        <w:t>volnou</w:t>
      </w:r>
      <w:proofErr w:type="spellEnd"/>
      <w:r w:rsidRPr="00696342">
        <w:t xml:space="preserve"> </w:t>
      </w:r>
      <w:proofErr w:type="spellStart"/>
      <w:r w:rsidRPr="00696342">
        <w:t>hru</w:t>
      </w:r>
      <w:proofErr w:type="spellEnd"/>
    </w:p>
    <w:p w14:paraId="72725802" w14:textId="77777777" w:rsidR="002766A2" w:rsidRPr="00696342" w:rsidRDefault="00000000">
      <w:pPr>
        <w:pStyle w:val="Compact"/>
        <w:numPr>
          <w:ilvl w:val="0"/>
          <w:numId w:val="12"/>
        </w:numPr>
      </w:pPr>
      <w:proofErr w:type="spellStart"/>
      <w:r w:rsidRPr="00696342">
        <w:t>řízené</w:t>
      </w:r>
      <w:proofErr w:type="spellEnd"/>
      <w:r w:rsidRPr="00696342">
        <w:t xml:space="preserve"> </w:t>
      </w:r>
      <w:proofErr w:type="spellStart"/>
      <w:r w:rsidRPr="00696342">
        <w:t>činnosti</w:t>
      </w:r>
      <w:proofErr w:type="spellEnd"/>
    </w:p>
    <w:p w14:paraId="27A742C2" w14:textId="77777777" w:rsidR="002766A2" w:rsidRPr="00696342" w:rsidRDefault="00000000">
      <w:pPr>
        <w:pStyle w:val="Compact"/>
        <w:numPr>
          <w:ilvl w:val="0"/>
          <w:numId w:val="12"/>
        </w:numPr>
      </w:pPr>
      <w:proofErr w:type="spellStart"/>
      <w:r w:rsidRPr="00696342">
        <w:t>pobyt</w:t>
      </w:r>
      <w:proofErr w:type="spellEnd"/>
      <w:r w:rsidRPr="00696342">
        <w:t xml:space="preserve"> </w:t>
      </w:r>
      <w:proofErr w:type="spellStart"/>
      <w:r w:rsidRPr="00696342">
        <w:t>venku</w:t>
      </w:r>
      <w:proofErr w:type="spellEnd"/>
    </w:p>
    <w:p w14:paraId="56B8D408" w14:textId="2BB11CEE" w:rsidR="002766A2" w:rsidRPr="00696342" w:rsidRDefault="00000000">
      <w:pPr>
        <w:pStyle w:val="Compact"/>
        <w:numPr>
          <w:ilvl w:val="0"/>
          <w:numId w:val="12"/>
        </w:numPr>
      </w:pPr>
      <w:proofErr w:type="spellStart"/>
      <w:r w:rsidRPr="00696342">
        <w:t>odpočinek</w:t>
      </w:r>
      <w:proofErr w:type="spellEnd"/>
      <w:r w:rsidR="00EF1554">
        <w:t>.</w:t>
      </w:r>
    </w:p>
    <w:p w14:paraId="0BAB22A8" w14:textId="77777777" w:rsidR="002766A2" w:rsidRPr="00696342" w:rsidRDefault="00000000">
      <w:r>
        <w:pict w14:anchorId="28AC4305">
          <v:rect id="_x0000_i1034" style="width:0;height:1.5pt" o:hralign="center" o:hrstd="t" o:hr="t"/>
        </w:pict>
      </w:r>
    </w:p>
    <w:p w14:paraId="3F5D4226" w14:textId="2A1EED30" w:rsidR="002766A2" w:rsidRPr="00696342" w:rsidRDefault="00B46EBA">
      <w:pPr>
        <w:pStyle w:val="Nadpis2"/>
        <w:rPr>
          <w:color w:val="auto"/>
        </w:rPr>
      </w:pPr>
      <w:bookmarkStart w:id="13" w:name="bezpečnost-a-ochrana-zdraví"/>
      <w:bookmarkEnd w:id="12"/>
      <w:r>
        <w:rPr>
          <w:color w:val="auto"/>
        </w:rPr>
        <w:t>11</w:t>
      </w:r>
      <w:r w:rsidR="00000000" w:rsidRPr="00696342">
        <w:rPr>
          <w:color w:val="auto"/>
        </w:rPr>
        <w:t xml:space="preserve">. </w:t>
      </w:r>
      <w:proofErr w:type="spellStart"/>
      <w:r w:rsidR="00000000" w:rsidRPr="00696342">
        <w:rPr>
          <w:color w:val="auto"/>
        </w:rPr>
        <w:t>Bezpečnost</w:t>
      </w:r>
      <w:proofErr w:type="spellEnd"/>
      <w:r w:rsidR="00000000" w:rsidRPr="00696342">
        <w:rPr>
          <w:color w:val="auto"/>
        </w:rPr>
        <w:t xml:space="preserve"> </w:t>
      </w:r>
      <w:proofErr w:type="gramStart"/>
      <w:r w:rsidR="00000000" w:rsidRPr="00696342">
        <w:rPr>
          <w:color w:val="auto"/>
        </w:rPr>
        <w:t>a</w:t>
      </w:r>
      <w:proofErr w:type="gramEnd"/>
      <w:r w:rsidR="00000000" w:rsidRPr="00696342">
        <w:rPr>
          <w:color w:val="auto"/>
        </w:rPr>
        <w:t xml:space="preserve"> </w:t>
      </w:r>
      <w:proofErr w:type="spellStart"/>
      <w:r w:rsidR="00000000" w:rsidRPr="00696342">
        <w:rPr>
          <w:color w:val="auto"/>
        </w:rPr>
        <w:t>ochrana</w:t>
      </w:r>
      <w:proofErr w:type="spellEnd"/>
      <w:r w:rsidR="00000000" w:rsidRPr="00696342">
        <w:rPr>
          <w:color w:val="auto"/>
        </w:rPr>
        <w:t xml:space="preserve"> </w:t>
      </w:r>
      <w:proofErr w:type="spellStart"/>
      <w:r w:rsidR="00000000" w:rsidRPr="00696342">
        <w:rPr>
          <w:color w:val="auto"/>
        </w:rPr>
        <w:t>zdraví</w:t>
      </w:r>
      <w:proofErr w:type="spellEnd"/>
    </w:p>
    <w:p w14:paraId="77BF91B4" w14:textId="37D18499" w:rsidR="002766A2" w:rsidRPr="00696342" w:rsidRDefault="00000000">
      <w:pPr>
        <w:pStyle w:val="FirstParagraph"/>
      </w:pPr>
      <w:r w:rsidRPr="00696342">
        <w:t xml:space="preserve">Za </w:t>
      </w:r>
      <w:proofErr w:type="spellStart"/>
      <w:r w:rsidRPr="00696342">
        <w:t>bezpečnost</w:t>
      </w:r>
      <w:proofErr w:type="spellEnd"/>
      <w:r w:rsidRPr="00696342">
        <w:t xml:space="preserve"> </w:t>
      </w:r>
      <w:proofErr w:type="spellStart"/>
      <w:r w:rsidRPr="00696342">
        <w:t>dětí</w:t>
      </w:r>
      <w:proofErr w:type="spellEnd"/>
      <w:r w:rsidRPr="00696342">
        <w:t xml:space="preserve"> </w:t>
      </w:r>
      <w:proofErr w:type="spellStart"/>
      <w:r w:rsidRPr="00696342">
        <w:t>odpovídají</w:t>
      </w:r>
      <w:proofErr w:type="spellEnd"/>
      <w:r w:rsidRPr="00696342">
        <w:t xml:space="preserve"> </w:t>
      </w:r>
      <w:proofErr w:type="spellStart"/>
      <w:r w:rsidR="00483988">
        <w:t>učitelé</w:t>
      </w:r>
      <w:proofErr w:type="spellEnd"/>
      <w:r w:rsidRPr="00696342">
        <w:t xml:space="preserve"> od </w:t>
      </w:r>
      <w:proofErr w:type="spellStart"/>
      <w:r w:rsidRPr="00696342">
        <w:t>převzetí</w:t>
      </w:r>
      <w:proofErr w:type="spellEnd"/>
      <w:r w:rsidRPr="00696342">
        <w:t xml:space="preserve"> </w:t>
      </w:r>
      <w:proofErr w:type="spellStart"/>
      <w:r w:rsidRPr="00696342">
        <w:t>dítěte</w:t>
      </w:r>
      <w:proofErr w:type="spellEnd"/>
      <w:r w:rsidRPr="00696342">
        <w:t xml:space="preserve"> </w:t>
      </w:r>
      <w:proofErr w:type="spellStart"/>
      <w:r w:rsidRPr="00696342">
        <w:t>až</w:t>
      </w:r>
      <w:proofErr w:type="spellEnd"/>
      <w:r w:rsidRPr="00696342">
        <w:t xml:space="preserve"> po </w:t>
      </w:r>
      <w:proofErr w:type="spellStart"/>
      <w:r w:rsidRPr="00696342">
        <w:t>jeho</w:t>
      </w:r>
      <w:proofErr w:type="spellEnd"/>
      <w:r w:rsidRPr="00696342">
        <w:t xml:space="preserve"> </w:t>
      </w:r>
      <w:proofErr w:type="spellStart"/>
      <w:r w:rsidRPr="00696342">
        <w:t>předání</w:t>
      </w:r>
      <w:proofErr w:type="spellEnd"/>
      <w:r w:rsidRPr="00696342">
        <w:t>.</w:t>
      </w:r>
    </w:p>
    <w:p w14:paraId="0B45A7CC" w14:textId="4247EAAD" w:rsidR="002766A2" w:rsidRPr="00696342" w:rsidRDefault="00000000">
      <w:pPr>
        <w:pStyle w:val="Zkladntext"/>
      </w:pPr>
      <w:r w:rsidRPr="00696342">
        <w:t xml:space="preserve">Do MŠ je </w:t>
      </w:r>
      <w:proofErr w:type="spellStart"/>
      <w:r w:rsidRPr="00696342">
        <w:t>možné</w:t>
      </w:r>
      <w:proofErr w:type="spellEnd"/>
      <w:r w:rsidRPr="00696342">
        <w:t xml:space="preserve"> </w:t>
      </w:r>
      <w:proofErr w:type="spellStart"/>
      <w:r w:rsidRPr="00696342">
        <w:t>přijmout</w:t>
      </w:r>
      <w:proofErr w:type="spellEnd"/>
      <w:r w:rsidRPr="00696342">
        <w:t xml:space="preserve"> </w:t>
      </w:r>
      <w:proofErr w:type="spellStart"/>
      <w:r w:rsidRPr="00696342">
        <w:t>pouze</w:t>
      </w:r>
      <w:proofErr w:type="spellEnd"/>
      <w:r w:rsidRPr="00696342">
        <w:t xml:space="preserve"> </w:t>
      </w:r>
      <w:proofErr w:type="spellStart"/>
      <w:r w:rsidRPr="00696342">
        <w:t>zdravé</w:t>
      </w:r>
      <w:proofErr w:type="spellEnd"/>
      <w:r w:rsidRPr="00696342">
        <w:t xml:space="preserve"> </w:t>
      </w:r>
      <w:proofErr w:type="spellStart"/>
      <w:r w:rsidRPr="00696342">
        <w:t>dítě</w:t>
      </w:r>
      <w:proofErr w:type="spellEnd"/>
      <w:r w:rsidRPr="00696342">
        <w:t>.</w:t>
      </w:r>
    </w:p>
    <w:p w14:paraId="0A42E4E6" w14:textId="77777777" w:rsidR="002766A2" w:rsidRPr="00696342" w:rsidRDefault="00000000">
      <w:pPr>
        <w:pStyle w:val="Zkladntext"/>
      </w:pPr>
      <w:r w:rsidRPr="00696342">
        <w:t xml:space="preserve">V </w:t>
      </w:r>
      <w:proofErr w:type="spellStart"/>
      <w:r w:rsidRPr="00696342">
        <w:t>případě</w:t>
      </w:r>
      <w:proofErr w:type="spellEnd"/>
      <w:r w:rsidRPr="00696342">
        <w:t xml:space="preserve"> </w:t>
      </w:r>
      <w:proofErr w:type="spellStart"/>
      <w:r w:rsidRPr="00696342">
        <w:t>nemoci</w:t>
      </w:r>
      <w:proofErr w:type="spellEnd"/>
      <w:r w:rsidRPr="00696342">
        <w:t>:</w:t>
      </w:r>
    </w:p>
    <w:p w14:paraId="43541057" w14:textId="77777777" w:rsidR="002766A2" w:rsidRDefault="00000000">
      <w:pPr>
        <w:pStyle w:val="Compact"/>
        <w:numPr>
          <w:ilvl w:val="0"/>
          <w:numId w:val="13"/>
        </w:numPr>
      </w:pPr>
      <w:r w:rsidRPr="00696342">
        <w:t xml:space="preserve">je </w:t>
      </w:r>
      <w:proofErr w:type="spellStart"/>
      <w:r w:rsidRPr="00696342">
        <w:t>zákonný</w:t>
      </w:r>
      <w:proofErr w:type="spellEnd"/>
      <w:r w:rsidRPr="00696342">
        <w:t xml:space="preserve"> </w:t>
      </w:r>
      <w:proofErr w:type="spellStart"/>
      <w:r w:rsidRPr="00696342">
        <w:t>zástupce</w:t>
      </w:r>
      <w:proofErr w:type="spellEnd"/>
      <w:r w:rsidRPr="00696342">
        <w:t xml:space="preserve"> </w:t>
      </w:r>
      <w:proofErr w:type="spellStart"/>
      <w:r w:rsidRPr="00696342">
        <w:t>povinen</w:t>
      </w:r>
      <w:proofErr w:type="spellEnd"/>
      <w:r w:rsidRPr="00696342">
        <w:t xml:space="preserve"> </w:t>
      </w:r>
      <w:proofErr w:type="spellStart"/>
      <w:r w:rsidRPr="00696342">
        <w:t>dítě</w:t>
      </w:r>
      <w:proofErr w:type="spellEnd"/>
      <w:r w:rsidRPr="00696342">
        <w:t xml:space="preserve"> </w:t>
      </w:r>
      <w:proofErr w:type="spellStart"/>
      <w:r w:rsidRPr="00696342">
        <w:t>vyzvednout</w:t>
      </w:r>
      <w:proofErr w:type="spellEnd"/>
      <w:r w:rsidRPr="00696342">
        <w:t xml:space="preserve"> </w:t>
      </w:r>
      <w:proofErr w:type="spellStart"/>
      <w:r w:rsidRPr="00696342">
        <w:t>bezodkladně</w:t>
      </w:r>
      <w:proofErr w:type="spellEnd"/>
    </w:p>
    <w:p w14:paraId="1A7E6314" w14:textId="73274A9B" w:rsidR="00483988" w:rsidRPr="00696342" w:rsidRDefault="00483988" w:rsidP="00483988">
      <w:pPr>
        <w:pStyle w:val="Compact"/>
      </w:pPr>
    </w:p>
    <w:p w14:paraId="0B03A9B5" w14:textId="77777777" w:rsidR="002766A2" w:rsidRPr="00696342" w:rsidRDefault="00000000">
      <w:r>
        <w:pict w14:anchorId="7393EF9B">
          <v:rect id="_x0000_i1035" style="width:0;height:1.5pt" o:hralign="center" o:hrstd="t" o:hr="t"/>
        </w:pict>
      </w:r>
    </w:p>
    <w:p w14:paraId="26923EE6" w14:textId="23F51878" w:rsidR="002766A2" w:rsidRPr="00696342" w:rsidRDefault="00B46EBA">
      <w:pPr>
        <w:pStyle w:val="Nadpis2"/>
        <w:rPr>
          <w:color w:val="auto"/>
        </w:rPr>
      </w:pPr>
      <w:bookmarkStart w:id="14" w:name="stravování"/>
      <w:bookmarkEnd w:id="13"/>
      <w:r>
        <w:rPr>
          <w:color w:val="auto"/>
        </w:rPr>
        <w:t>12</w:t>
      </w:r>
      <w:r w:rsidR="00000000" w:rsidRPr="00696342">
        <w:rPr>
          <w:color w:val="auto"/>
        </w:rPr>
        <w:t xml:space="preserve">. </w:t>
      </w:r>
      <w:proofErr w:type="spellStart"/>
      <w:r w:rsidR="00000000" w:rsidRPr="00696342">
        <w:rPr>
          <w:color w:val="auto"/>
        </w:rPr>
        <w:t>Stravování</w:t>
      </w:r>
      <w:proofErr w:type="spellEnd"/>
    </w:p>
    <w:p w14:paraId="5383D598" w14:textId="7349C9AE" w:rsidR="002766A2" w:rsidRPr="00696342" w:rsidRDefault="00EF1554">
      <w:pPr>
        <w:pStyle w:val="Compact"/>
        <w:numPr>
          <w:ilvl w:val="0"/>
          <w:numId w:val="14"/>
        </w:numPr>
      </w:pPr>
      <w:proofErr w:type="spellStart"/>
      <w:r>
        <w:t>s</w:t>
      </w:r>
      <w:r w:rsidRPr="00696342">
        <w:t>travování</w:t>
      </w:r>
      <w:proofErr w:type="spellEnd"/>
      <w:r w:rsidRPr="00696342">
        <w:t xml:space="preserve"> je </w:t>
      </w:r>
      <w:proofErr w:type="spellStart"/>
      <w:r w:rsidRPr="00696342">
        <w:t>zajištěno</w:t>
      </w:r>
      <w:proofErr w:type="spellEnd"/>
      <w:r w:rsidRPr="00696342">
        <w:t xml:space="preserve"> </w:t>
      </w:r>
      <w:proofErr w:type="spellStart"/>
      <w:r w:rsidRPr="00696342">
        <w:t>ve</w:t>
      </w:r>
      <w:proofErr w:type="spellEnd"/>
      <w:r w:rsidRPr="00696342">
        <w:t xml:space="preserve"> </w:t>
      </w:r>
      <w:proofErr w:type="spellStart"/>
      <w:r w:rsidRPr="00696342">
        <w:t>školní</w:t>
      </w:r>
      <w:proofErr w:type="spellEnd"/>
      <w:r w:rsidRPr="00696342">
        <w:t xml:space="preserve"> </w:t>
      </w:r>
      <w:proofErr w:type="spellStart"/>
      <w:r w:rsidRPr="00696342">
        <w:t>jídelně</w:t>
      </w:r>
      <w:proofErr w:type="spellEnd"/>
    </w:p>
    <w:p w14:paraId="03A61279" w14:textId="17D8475F" w:rsidR="002766A2" w:rsidRPr="00696342" w:rsidRDefault="00EF1554">
      <w:pPr>
        <w:pStyle w:val="Compact"/>
        <w:numPr>
          <w:ilvl w:val="0"/>
          <w:numId w:val="14"/>
        </w:numPr>
      </w:pPr>
      <w:proofErr w:type="spellStart"/>
      <w:r>
        <w:t>s</w:t>
      </w:r>
      <w:r w:rsidRPr="00696342">
        <w:t>travné</w:t>
      </w:r>
      <w:proofErr w:type="spellEnd"/>
      <w:r w:rsidRPr="00696342">
        <w:t xml:space="preserve"> se </w:t>
      </w:r>
      <w:proofErr w:type="spellStart"/>
      <w:r w:rsidRPr="00696342">
        <w:t>hradí</w:t>
      </w:r>
      <w:proofErr w:type="spellEnd"/>
      <w:r w:rsidRPr="00696342">
        <w:t xml:space="preserve"> </w:t>
      </w:r>
      <w:r w:rsidR="007B1D81">
        <w:t xml:space="preserve">do 15. </w:t>
      </w:r>
      <w:proofErr w:type="spellStart"/>
      <w:r w:rsidR="007B1D81">
        <w:t>dne</w:t>
      </w:r>
      <w:proofErr w:type="spellEnd"/>
      <w:r w:rsidR="007B1D81">
        <w:t xml:space="preserve"> </w:t>
      </w:r>
      <w:proofErr w:type="spellStart"/>
      <w:r w:rsidR="007B1D81">
        <w:t>daného</w:t>
      </w:r>
      <w:proofErr w:type="spellEnd"/>
      <w:r w:rsidR="007B1D81">
        <w:t xml:space="preserve"> </w:t>
      </w:r>
      <w:proofErr w:type="spellStart"/>
      <w:r w:rsidR="007B1D81">
        <w:t>měsíce</w:t>
      </w:r>
      <w:proofErr w:type="spellEnd"/>
    </w:p>
    <w:p w14:paraId="151F4ECD" w14:textId="50D6A2B5" w:rsidR="002766A2" w:rsidRPr="00696342" w:rsidRDefault="00EF1554">
      <w:pPr>
        <w:pStyle w:val="Compact"/>
        <w:numPr>
          <w:ilvl w:val="0"/>
          <w:numId w:val="14"/>
        </w:numPr>
      </w:pPr>
      <w:proofErr w:type="spellStart"/>
      <w:r>
        <w:t>o</w:t>
      </w:r>
      <w:r w:rsidRPr="00696342">
        <w:t>dhlašování</w:t>
      </w:r>
      <w:proofErr w:type="spellEnd"/>
      <w:r w:rsidRPr="00696342">
        <w:t xml:space="preserve"> </w:t>
      </w:r>
      <w:proofErr w:type="spellStart"/>
      <w:r w:rsidRPr="00696342">
        <w:t>stravy</w:t>
      </w:r>
      <w:proofErr w:type="spellEnd"/>
      <w:r w:rsidRPr="00696342">
        <w:t xml:space="preserve"> </w:t>
      </w:r>
      <w:proofErr w:type="spellStart"/>
      <w:r w:rsidRPr="00696342">
        <w:t>dle</w:t>
      </w:r>
      <w:proofErr w:type="spellEnd"/>
      <w:r w:rsidRPr="00696342">
        <w:t xml:space="preserve"> </w:t>
      </w:r>
      <w:proofErr w:type="spellStart"/>
      <w:r w:rsidRPr="00696342">
        <w:t>pokynů</w:t>
      </w:r>
      <w:proofErr w:type="spellEnd"/>
      <w:r w:rsidRPr="00696342">
        <w:t xml:space="preserve"> </w:t>
      </w:r>
      <w:proofErr w:type="spellStart"/>
      <w:r w:rsidRPr="00696342">
        <w:t>školy</w:t>
      </w:r>
      <w:proofErr w:type="spellEnd"/>
      <w:r>
        <w:t>.</w:t>
      </w:r>
    </w:p>
    <w:p w14:paraId="6D1ED3B4" w14:textId="77777777" w:rsidR="002766A2" w:rsidRPr="00696342" w:rsidRDefault="00000000">
      <w:r>
        <w:pict w14:anchorId="0D5BF084">
          <v:rect id="_x0000_i1036" style="width:0;height:1.5pt" o:hralign="center" o:hrstd="t" o:hr="t"/>
        </w:pict>
      </w:r>
    </w:p>
    <w:p w14:paraId="52AC9A4C" w14:textId="1BF1D136" w:rsidR="002766A2" w:rsidRPr="00696342" w:rsidRDefault="00000000">
      <w:pPr>
        <w:pStyle w:val="Nadpis2"/>
        <w:rPr>
          <w:color w:val="auto"/>
        </w:rPr>
      </w:pPr>
      <w:bookmarkStart w:id="15" w:name="úplata-za-vzdělávání"/>
      <w:bookmarkEnd w:id="14"/>
      <w:r w:rsidRPr="00696342">
        <w:rPr>
          <w:color w:val="auto"/>
        </w:rPr>
        <w:t>1</w:t>
      </w:r>
      <w:r w:rsidR="00B46EBA">
        <w:rPr>
          <w:color w:val="auto"/>
        </w:rPr>
        <w:t>3</w:t>
      </w:r>
      <w:r w:rsidRPr="00696342">
        <w:rPr>
          <w:color w:val="auto"/>
        </w:rPr>
        <w:t xml:space="preserve">. </w:t>
      </w:r>
      <w:proofErr w:type="spellStart"/>
      <w:r w:rsidRPr="00696342">
        <w:rPr>
          <w:color w:val="auto"/>
        </w:rPr>
        <w:t>Úplata</w:t>
      </w:r>
      <w:proofErr w:type="spellEnd"/>
      <w:r w:rsidRPr="00696342">
        <w:rPr>
          <w:color w:val="auto"/>
        </w:rPr>
        <w:t xml:space="preserve"> za </w:t>
      </w:r>
      <w:proofErr w:type="spellStart"/>
      <w:r w:rsidRPr="00696342">
        <w:rPr>
          <w:color w:val="auto"/>
        </w:rPr>
        <w:t>vzdělávání</w:t>
      </w:r>
      <w:proofErr w:type="spellEnd"/>
    </w:p>
    <w:p w14:paraId="42A843D4" w14:textId="12A5A0F8" w:rsidR="002766A2" w:rsidRPr="00696342" w:rsidRDefault="00EF1554">
      <w:pPr>
        <w:pStyle w:val="Compact"/>
        <w:numPr>
          <w:ilvl w:val="0"/>
          <w:numId w:val="15"/>
        </w:numPr>
      </w:pPr>
      <w:proofErr w:type="spellStart"/>
      <w:r>
        <w:t>ú</w:t>
      </w:r>
      <w:r w:rsidRPr="00696342">
        <w:t>plata</w:t>
      </w:r>
      <w:proofErr w:type="spellEnd"/>
      <w:r w:rsidRPr="00696342">
        <w:t xml:space="preserve"> je </w:t>
      </w:r>
      <w:proofErr w:type="spellStart"/>
      <w:r w:rsidRPr="00696342">
        <w:t>stanovena</w:t>
      </w:r>
      <w:proofErr w:type="spellEnd"/>
      <w:r w:rsidRPr="00696342">
        <w:t xml:space="preserve"> </w:t>
      </w:r>
      <w:proofErr w:type="spellStart"/>
      <w:r w:rsidRPr="00696342">
        <w:t>ředitelem</w:t>
      </w:r>
      <w:proofErr w:type="spellEnd"/>
      <w:r w:rsidRPr="00696342">
        <w:t xml:space="preserve"> </w:t>
      </w:r>
      <w:proofErr w:type="spellStart"/>
      <w:r w:rsidRPr="00696342">
        <w:t>školy</w:t>
      </w:r>
      <w:proofErr w:type="spellEnd"/>
    </w:p>
    <w:p w14:paraId="4C3EFD46" w14:textId="2D1EE863" w:rsidR="002766A2" w:rsidRPr="00696342" w:rsidRDefault="00EF1554">
      <w:pPr>
        <w:pStyle w:val="Compact"/>
        <w:numPr>
          <w:ilvl w:val="0"/>
          <w:numId w:val="15"/>
        </w:numPr>
      </w:pPr>
      <w:proofErr w:type="spellStart"/>
      <w:r>
        <w:t>s</w:t>
      </w:r>
      <w:r w:rsidRPr="00696342">
        <w:t>platnost</w:t>
      </w:r>
      <w:proofErr w:type="spellEnd"/>
      <w:r w:rsidRPr="00696342">
        <w:t xml:space="preserve"> do 15. </w:t>
      </w:r>
      <w:proofErr w:type="spellStart"/>
      <w:r w:rsidRPr="00696342">
        <w:t>dne</w:t>
      </w:r>
      <w:proofErr w:type="spellEnd"/>
      <w:r w:rsidRPr="00696342">
        <w:t xml:space="preserve"> v </w:t>
      </w:r>
      <w:proofErr w:type="spellStart"/>
      <w:r w:rsidRPr="00696342">
        <w:t>měsíci</w:t>
      </w:r>
      <w:proofErr w:type="spellEnd"/>
    </w:p>
    <w:p w14:paraId="2787376E" w14:textId="552CDDEF" w:rsidR="002766A2" w:rsidRPr="00696342" w:rsidRDefault="00EF1554">
      <w:pPr>
        <w:pStyle w:val="Compact"/>
        <w:numPr>
          <w:ilvl w:val="0"/>
          <w:numId w:val="15"/>
        </w:numPr>
      </w:pPr>
      <w:proofErr w:type="spellStart"/>
      <w:r>
        <w:t>d</w:t>
      </w:r>
      <w:r w:rsidRPr="00696342">
        <w:t>ěti</w:t>
      </w:r>
      <w:proofErr w:type="spellEnd"/>
      <w:r w:rsidRPr="00696342">
        <w:t xml:space="preserve"> v </w:t>
      </w:r>
      <w:proofErr w:type="spellStart"/>
      <w:r w:rsidRPr="00696342">
        <w:t>povinném</w:t>
      </w:r>
      <w:proofErr w:type="spellEnd"/>
      <w:r w:rsidRPr="00696342">
        <w:t xml:space="preserve"> </w:t>
      </w:r>
      <w:proofErr w:type="spellStart"/>
      <w:r w:rsidRPr="00696342">
        <w:t>předškolním</w:t>
      </w:r>
      <w:proofErr w:type="spellEnd"/>
      <w:r w:rsidRPr="00696342">
        <w:t xml:space="preserve"> </w:t>
      </w:r>
      <w:proofErr w:type="spellStart"/>
      <w:r w:rsidRPr="00696342">
        <w:t>vzdělávání</w:t>
      </w:r>
      <w:proofErr w:type="spellEnd"/>
      <w:r w:rsidRPr="00696342">
        <w:t xml:space="preserve"> </w:t>
      </w:r>
      <w:proofErr w:type="spellStart"/>
      <w:r w:rsidRPr="00696342">
        <w:t>mají</w:t>
      </w:r>
      <w:proofErr w:type="spellEnd"/>
      <w:r w:rsidRPr="00696342">
        <w:t xml:space="preserve"> </w:t>
      </w:r>
      <w:proofErr w:type="spellStart"/>
      <w:r w:rsidRPr="00696342">
        <w:t>vzdělávání</w:t>
      </w:r>
      <w:proofErr w:type="spellEnd"/>
      <w:r w:rsidRPr="00696342">
        <w:t xml:space="preserve"> </w:t>
      </w:r>
      <w:proofErr w:type="spellStart"/>
      <w:r w:rsidRPr="00696342">
        <w:t>bezúplatné</w:t>
      </w:r>
      <w:proofErr w:type="spellEnd"/>
      <w:r>
        <w:t>.</w:t>
      </w:r>
    </w:p>
    <w:p w14:paraId="09663801" w14:textId="77777777" w:rsidR="002766A2" w:rsidRPr="00696342" w:rsidRDefault="00000000">
      <w:r>
        <w:pict w14:anchorId="1B26BE50">
          <v:rect id="_x0000_i1037" style="width:0;height:1.5pt" o:hralign="center" o:hrstd="t" o:hr="t"/>
        </w:pict>
      </w:r>
    </w:p>
    <w:p w14:paraId="317F24F4" w14:textId="6F4BFDFE" w:rsidR="002766A2" w:rsidRPr="00696342" w:rsidRDefault="00000000">
      <w:pPr>
        <w:pStyle w:val="Nadpis2"/>
        <w:rPr>
          <w:color w:val="auto"/>
        </w:rPr>
      </w:pPr>
      <w:bookmarkStart w:id="16" w:name="ochrana-osobních-údajů"/>
      <w:bookmarkEnd w:id="15"/>
      <w:r w:rsidRPr="00696342">
        <w:rPr>
          <w:color w:val="auto"/>
        </w:rPr>
        <w:lastRenderedPageBreak/>
        <w:t>1</w:t>
      </w:r>
      <w:r w:rsidR="00B46EBA">
        <w:rPr>
          <w:color w:val="auto"/>
        </w:rPr>
        <w:t>4</w:t>
      </w:r>
      <w:r w:rsidRPr="00696342">
        <w:rPr>
          <w:color w:val="auto"/>
        </w:rPr>
        <w:t xml:space="preserve">. </w:t>
      </w:r>
      <w:proofErr w:type="spellStart"/>
      <w:r w:rsidRPr="00696342">
        <w:rPr>
          <w:color w:val="auto"/>
        </w:rPr>
        <w:t>Ochrana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osobních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údajů</w:t>
      </w:r>
      <w:proofErr w:type="spellEnd"/>
    </w:p>
    <w:p w14:paraId="75B96D05" w14:textId="77777777" w:rsidR="002766A2" w:rsidRPr="00696342" w:rsidRDefault="00000000">
      <w:pPr>
        <w:pStyle w:val="FirstParagraph"/>
      </w:pPr>
      <w:proofErr w:type="spellStart"/>
      <w:r w:rsidRPr="00696342">
        <w:t>Škola</w:t>
      </w:r>
      <w:proofErr w:type="spellEnd"/>
      <w:r w:rsidRPr="00696342">
        <w:t xml:space="preserve"> </w:t>
      </w:r>
      <w:proofErr w:type="spellStart"/>
      <w:r w:rsidRPr="00696342">
        <w:t>zpracovává</w:t>
      </w:r>
      <w:proofErr w:type="spellEnd"/>
      <w:r w:rsidRPr="00696342">
        <w:t xml:space="preserve"> </w:t>
      </w:r>
      <w:proofErr w:type="spellStart"/>
      <w:r w:rsidRPr="00696342">
        <w:t>osobní</w:t>
      </w:r>
      <w:proofErr w:type="spellEnd"/>
      <w:r w:rsidRPr="00696342">
        <w:t xml:space="preserve"> </w:t>
      </w:r>
      <w:proofErr w:type="spellStart"/>
      <w:r w:rsidRPr="00696342">
        <w:t>údaje</w:t>
      </w:r>
      <w:proofErr w:type="spellEnd"/>
      <w:r w:rsidRPr="00696342">
        <w:t xml:space="preserve"> v </w:t>
      </w:r>
      <w:proofErr w:type="spellStart"/>
      <w:r w:rsidRPr="00696342">
        <w:t>souladu</w:t>
      </w:r>
      <w:proofErr w:type="spellEnd"/>
      <w:r w:rsidRPr="00696342">
        <w:t xml:space="preserve"> s </w:t>
      </w:r>
      <w:proofErr w:type="spellStart"/>
      <w:r w:rsidRPr="00696342">
        <w:t>právními</w:t>
      </w:r>
      <w:proofErr w:type="spellEnd"/>
      <w:r w:rsidRPr="00696342">
        <w:t xml:space="preserve"> </w:t>
      </w:r>
      <w:proofErr w:type="spellStart"/>
      <w:r w:rsidRPr="00696342">
        <w:t>předpisy</w:t>
      </w:r>
      <w:proofErr w:type="spellEnd"/>
      <w:r w:rsidRPr="00696342">
        <w:t xml:space="preserve"> (GDPR).</w:t>
      </w:r>
    </w:p>
    <w:p w14:paraId="6598447D" w14:textId="77777777" w:rsidR="002766A2" w:rsidRPr="00696342" w:rsidRDefault="00000000">
      <w:r>
        <w:pict w14:anchorId="385FCC0B">
          <v:rect id="_x0000_i1038" style="width:0;height:1.5pt" o:hralign="center" o:hrstd="t" o:hr="t"/>
        </w:pict>
      </w:r>
    </w:p>
    <w:p w14:paraId="1D884A00" w14:textId="4CAD3B0A" w:rsidR="002766A2" w:rsidRPr="00696342" w:rsidRDefault="00000000">
      <w:pPr>
        <w:pStyle w:val="Nadpis2"/>
        <w:rPr>
          <w:color w:val="auto"/>
        </w:rPr>
      </w:pPr>
      <w:bookmarkStart w:id="17" w:name="závěrečná-ustanovení"/>
      <w:bookmarkEnd w:id="16"/>
      <w:r w:rsidRPr="00696342">
        <w:rPr>
          <w:color w:val="auto"/>
        </w:rPr>
        <w:t>1</w:t>
      </w:r>
      <w:r w:rsidR="00B46EBA">
        <w:rPr>
          <w:color w:val="auto"/>
        </w:rPr>
        <w:t>5</w:t>
      </w:r>
      <w:r w:rsidRPr="00696342">
        <w:rPr>
          <w:color w:val="auto"/>
        </w:rPr>
        <w:t xml:space="preserve">. </w:t>
      </w:r>
      <w:proofErr w:type="spellStart"/>
      <w:r w:rsidRPr="00696342">
        <w:rPr>
          <w:color w:val="auto"/>
        </w:rPr>
        <w:t>Závěrečná</w:t>
      </w:r>
      <w:proofErr w:type="spellEnd"/>
      <w:r w:rsidRPr="00696342">
        <w:rPr>
          <w:color w:val="auto"/>
        </w:rPr>
        <w:t xml:space="preserve"> </w:t>
      </w:r>
      <w:proofErr w:type="spellStart"/>
      <w:r w:rsidRPr="00696342">
        <w:rPr>
          <w:color w:val="auto"/>
        </w:rPr>
        <w:t>ustanovení</w:t>
      </w:r>
      <w:proofErr w:type="spellEnd"/>
    </w:p>
    <w:p w14:paraId="108BACA2" w14:textId="77777777" w:rsidR="002766A2" w:rsidRPr="00696342" w:rsidRDefault="00000000">
      <w:pPr>
        <w:pStyle w:val="FirstParagraph"/>
      </w:pPr>
      <w:proofErr w:type="spellStart"/>
      <w:r w:rsidRPr="00696342">
        <w:t>Školní</w:t>
      </w:r>
      <w:proofErr w:type="spellEnd"/>
      <w:r w:rsidRPr="00696342">
        <w:t xml:space="preserve"> </w:t>
      </w:r>
      <w:proofErr w:type="spellStart"/>
      <w:r w:rsidRPr="00696342">
        <w:t>řád</w:t>
      </w:r>
      <w:proofErr w:type="spellEnd"/>
      <w:r w:rsidRPr="00696342">
        <w:t xml:space="preserve"> je </w:t>
      </w:r>
      <w:proofErr w:type="spellStart"/>
      <w:r w:rsidRPr="00696342">
        <w:t>závazný</w:t>
      </w:r>
      <w:proofErr w:type="spellEnd"/>
      <w:r w:rsidRPr="00696342">
        <w:t xml:space="preserve"> pro </w:t>
      </w:r>
      <w:proofErr w:type="spellStart"/>
      <w:r w:rsidRPr="00696342">
        <w:t>všechny</w:t>
      </w:r>
      <w:proofErr w:type="spellEnd"/>
      <w:r w:rsidRPr="00696342">
        <w:t xml:space="preserve"> </w:t>
      </w:r>
      <w:proofErr w:type="spellStart"/>
      <w:r w:rsidRPr="00696342">
        <w:t>účastníky</w:t>
      </w:r>
      <w:proofErr w:type="spellEnd"/>
      <w:r w:rsidRPr="00696342">
        <w:t xml:space="preserve"> </w:t>
      </w:r>
      <w:proofErr w:type="spellStart"/>
      <w:r w:rsidRPr="00696342">
        <w:t>vzdělávání</w:t>
      </w:r>
      <w:proofErr w:type="spellEnd"/>
      <w:r w:rsidRPr="00696342">
        <w:t>.</w:t>
      </w:r>
    </w:p>
    <w:p w14:paraId="596A7307" w14:textId="2881CE5E" w:rsidR="002766A2" w:rsidRPr="00696342" w:rsidRDefault="00000000">
      <w:pPr>
        <w:pStyle w:val="Zkladntext"/>
      </w:pPr>
      <w:proofErr w:type="spellStart"/>
      <w:r w:rsidRPr="00696342">
        <w:t>Školní</w:t>
      </w:r>
      <w:proofErr w:type="spellEnd"/>
      <w:r w:rsidRPr="00696342">
        <w:t xml:space="preserve"> </w:t>
      </w:r>
      <w:proofErr w:type="spellStart"/>
      <w:r w:rsidRPr="00696342">
        <w:t>řád</w:t>
      </w:r>
      <w:proofErr w:type="spellEnd"/>
      <w:r w:rsidRPr="00696342">
        <w:t xml:space="preserve"> </w:t>
      </w:r>
      <w:proofErr w:type="spellStart"/>
      <w:r w:rsidRPr="00696342">
        <w:t>nabývá</w:t>
      </w:r>
      <w:proofErr w:type="spellEnd"/>
      <w:r w:rsidRPr="00696342">
        <w:t xml:space="preserve"> </w:t>
      </w:r>
      <w:proofErr w:type="spellStart"/>
      <w:r w:rsidRPr="00696342">
        <w:t>účinnosti</w:t>
      </w:r>
      <w:proofErr w:type="spellEnd"/>
      <w:r w:rsidRPr="00696342">
        <w:t xml:space="preserve"> </w:t>
      </w:r>
      <w:proofErr w:type="spellStart"/>
      <w:r w:rsidRPr="00696342">
        <w:t>dnem</w:t>
      </w:r>
      <w:proofErr w:type="spellEnd"/>
      <w:r w:rsidRPr="00696342">
        <w:t xml:space="preserve">: </w:t>
      </w:r>
      <w:r w:rsidR="00E23E47">
        <w:t xml:space="preserve">1. 9. 2025 </w:t>
      </w:r>
    </w:p>
    <w:p w14:paraId="63CBCBE0" w14:textId="093C49EB" w:rsidR="002766A2" w:rsidRPr="00696342" w:rsidRDefault="00000000">
      <w:pPr>
        <w:pStyle w:val="Zkladntext"/>
      </w:pPr>
      <w:proofErr w:type="spellStart"/>
      <w:r w:rsidRPr="00696342">
        <w:t>Podpis</w:t>
      </w:r>
      <w:proofErr w:type="spellEnd"/>
      <w:r w:rsidRPr="00696342">
        <w:t xml:space="preserve"> </w:t>
      </w:r>
      <w:proofErr w:type="spellStart"/>
      <w:r w:rsidRPr="00696342">
        <w:t>ředitele</w:t>
      </w:r>
      <w:proofErr w:type="spellEnd"/>
      <w:r w:rsidRPr="00696342">
        <w:t xml:space="preserve"> </w:t>
      </w:r>
      <w:proofErr w:type="spellStart"/>
      <w:r w:rsidRPr="00696342">
        <w:t>školy</w:t>
      </w:r>
      <w:proofErr w:type="spellEnd"/>
      <w:r w:rsidRPr="00696342">
        <w:t xml:space="preserve">: </w:t>
      </w:r>
      <w:bookmarkEnd w:id="1"/>
      <w:bookmarkEnd w:id="17"/>
      <w:r w:rsidR="00E23E47">
        <w:t xml:space="preserve">Aneta </w:t>
      </w:r>
      <w:proofErr w:type="spellStart"/>
      <w:r w:rsidR="00E23E47">
        <w:t>Pávková</w:t>
      </w:r>
      <w:proofErr w:type="spellEnd"/>
    </w:p>
    <w:sectPr w:rsidR="002766A2" w:rsidRPr="00696342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numPicBullet w:numPicBulletId="1">
    <w:pict>
      <v:rect id="_x0000_i1026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27009C7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CEC34A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6B511C"/>
    <w:multiLevelType w:val="multilevel"/>
    <w:tmpl w:val="BFF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B67D1"/>
    <w:multiLevelType w:val="hybridMultilevel"/>
    <w:tmpl w:val="23F00038"/>
    <w:lvl w:ilvl="0" w:tplc="C916FA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44B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18DC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30E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E9D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429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967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C1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7CE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5002BD"/>
    <w:multiLevelType w:val="multilevel"/>
    <w:tmpl w:val="90C8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D1083"/>
    <w:multiLevelType w:val="hybridMultilevel"/>
    <w:tmpl w:val="507AD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21391"/>
    <w:multiLevelType w:val="hybridMultilevel"/>
    <w:tmpl w:val="9572B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500D"/>
    <w:multiLevelType w:val="hybridMultilevel"/>
    <w:tmpl w:val="E4AE7C74"/>
    <w:lvl w:ilvl="0" w:tplc="B9FA31D4">
      <w:numFmt w:val="bullet"/>
      <w:lvlText w:val="·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F2EC5"/>
    <w:multiLevelType w:val="hybridMultilevel"/>
    <w:tmpl w:val="38A6B948"/>
    <w:lvl w:ilvl="0" w:tplc="C5528E50">
      <w:numFmt w:val="bullet"/>
      <w:lvlText w:val="·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841F2"/>
    <w:multiLevelType w:val="hybridMultilevel"/>
    <w:tmpl w:val="FC90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8B68E">
      <w:numFmt w:val="bullet"/>
      <w:lvlText w:val="·"/>
      <w:lvlJc w:val="left"/>
      <w:pPr>
        <w:ind w:left="1440" w:hanging="360"/>
      </w:pPr>
      <w:rPr>
        <w:rFonts w:ascii="Aptos" w:eastAsiaTheme="majorEastAsia" w:hAnsi="Aptos" w:cstheme="maj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113E4"/>
    <w:multiLevelType w:val="hybridMultilevel"/>
    <w:tmpl w:val="AFC80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67C73"/>
    <w:multiLevelType w:val="multilevel"/>
    <w:tmpl w:val="4F5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72B5D"/>
    <w:multiLevelType w:val="hybridMultilevel"/>
    <w:tmpl w:val="1C6EF9DC"/>
    <w:lvl w:ilvl="0" w:tplc="3F6697B2">
      <w:numFmt w:val="bullet"/>
      <w:lvlText w:val="·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76387"/>
    <w:multiLevelType w:val="hybridMultilevel"/>
    <w:tmpl w:val="EEB093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E6366"/>
    <w:multiLevelType w:val="hybridMultilevel"/>
    <w:tmpl w:val="F1F62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364469">
    <w:abstractNumId w:val="0"/>
  </w:num>
  <w:num w:numId="2" w16cid:durableId="757484615">
    <w:abstractNumId w:val="1"/>
  </w:num>
  <w:num w:numId="3" w16cid:durableId="1499543891">
    <w:abstractNumId w:val="1"/>
  </w:num>
  <w:num w:numId="4" w16cid:durableId="929310993">
    <w:abstractNumId w:val="1"/>
  </w:num>
  <w:num w:numId="5" w16cid:durableId="1091125385">
    <w:abstractNumId w:val="1"/>
  </w:num>
  <w:num w:numId="6" w16cid:durableId="1603105394">
    <w:abstractNumId w:val="1"/>
  </w:num>
  <w:num w:numId="7" w16cid:durableId="1639914613">
    <w:abstractNumId w:val="1"/>
  </w:num>
  <w:num w:numId="8" w16cid:durableId="939263140">
    <w:abstractNumId w:val="1"/>
  </w:num>
  <w:num w:numId="9" w16cid:durableId="1890411038">
    <w:abstractNumId w:val="1"/>
  </w:num>
  <w:num w:numId="10" w16cid:durableId="1299341681">
    <w:abstractNumId w:val="1"/>
  </w:num>
  <w:num w:numId="11" w16cid:durableId="1730301694">
    <w:abstractNumId w:val="1"/>
  </w:num>
  <w:num w:numId="12" w16cid:durableId="732050476">
    <w:abstractNumId w:val="1"/>
  </w:num>
  <w:num w:numId="13" w16cid:durableId="1581402393">
    <w:abstractNumId w:val="1"/>
  </w:num>
  <w:num w:numId="14" w16cid:durableId="2023164915">
    <w:abstractNumId w:val="1"/>
  </w:num>
  <w:num w:numId="15" w16cid:durableId="1050376827">
    <w:abstractNumId w:val="1"/>
  </w:num>
  <w:num w:numId="16" w16cid:durableId="948469573">
    <w:abstractNumId w:val="10"/>
  </w:num>
  <w:num w:numId="17" w16cid:durableId="1832981839">
    <w:abstractNumId w:val="12"/>
  </w:num>
  <w:num w:numId="18" w16cid:durableId="534654082">
    <w:abstractNumId w:val="5"/>
  </w:num>
  <w:num w:numId="19" w16cid:durableId="222177180">
    <w:abstractNumId w:val="9"/>
  </w:num>
  <w:num w:numId="20" w16cid:durableId="785737500">
    <w:abstractNumId w:val="8"/>
  </w:num>
  <w:num w:numId="21" w16cid:durableId="1597131773">
    <w:abstractNumId w:val="14"/>
  </w:num>
  <w:num w:numId="22" w16cid:durableId="652106746">
    <w:abstractNumId w:val="7"/>
  </w:num>
  <w:num w:numId="23" w16cid:durableId="2100174987">
    <w:abstractNumId w:val="6"/>
  </w:num>
  <w:num w:numId="24" w16cid:durableId="199559724">
    <w:abstractNumId w:val="13"/>
  </w:num>
  <w:num w:numId="25" w16cid:durableId="473645509">
    <w:abstractNumId w:val="2"/>
  </w:num>
  <w:num w:numId="26" w16cid:durableId="946934534">
    <w:abstractNumId w:val="11"/>
  </w:num>
  <w:num w:numId="27" w16cid:durableId="850219202">
    <w:abstractNumId w:val="4"/>
  </w:num>
  <w:num w:numId="28" w16cid:durableId="2018262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A2"/>
    <w:rsid w:val="002766A2"/>
    <w:rsid w:val="00384D1E"/>
    <w:rsid w:val="0042165F"/>
    <w:rsid w:val="00483988"/>
    <w:rsid w:val="005C38DD"/>
    <w:rsid w:val="00696342"/>
    <w:rsid w:val="007B1D81"/>
    <w:rsid w:val="00A7138C"/>
    <w:rsid w:val="00B40CEC"/>
    <w:rsid w:val="00B44418"/>
    <w:rsid w:val="00B46EBA"/>
    <w:rsid w:val="00D93A1B"/>
    <w:rsid w:val="00DD4046"/>
    <w:rsid w:val="00E23E47"/>
    <w:rsid w:val="00EC3871"/>
    <w:rsid w:val="00E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4E44"/>
  <w15:docId w15:val="{70C34FED-E634-42BF-95DD-33536F53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lnweb">
    <w:name w:val="Normal (Web)"/>
    <w:basedOn w:val="Normln"/>
    <w:rsid w:val="00483988"/>
    <w:rPr>
      <w:rFonts w:ascii="Times New Roman" w:hAnsi="Times New Roman" w:cs="Times New Roman"/>
    </w:rPr>
  </w:style>
  <w:style w:type="paragraph" w:styleId="Odstavecseseznamem">
    <w:name w:val="List Paragraph"/>
    <w:basedOn w:val="Normln"/>
    <w:rsid w:val="00B46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Radová</dc:creator>
  <cp:keywords/>
  <cp:lastModifiedBy>Tereza Radová</cp:lastModifiedBy>
  <cp:revision>3</cp:revision>
  <cp:lastPrinted>2026-04-16T10:38:00Z</cp:lastPrinted>
  <dcterms:created xsi:type="dcterms:W3CDTF">2026-04-28T06:06:00Z</dcterms:created>
  <dcterms:modified xsi:type="dcterms:W3CDTF">2026-04-28T13:29:00Z</dcterms:modified>
</cp:coreProperties>
</file>